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843E4" w14:textId="77777777" w:rsidR="008A740E" w:rsidRDefault="00000000" w:rsidP="00A3575E">
      <w:pPr>
        <w:autoSpaceDE w:val="0"/>
        <w:autoSpaceDN w:val="0"/>
        <w:adjustRightInd w:val="0"/>
        <w:spacing w:after="0" w:line="240" w:lineRule="auto"/>
        <w:jc w:val="center"/>
        <w:rPr>
          <w:rFonts w:cs="Arial"/>
          <w:b/>
          <w:bCs/>
          <w:color w:val="005192"/>
          <w:sz w:val="40"/>
          <w:szCs w:val="40"/>
          <w:lang w:val="tr-TR"/>
        </w:rPr>
      </w:pPr>
      <w:r w:rsidRPr="004800CE">
        <w:rPr>
          <w:rFonts w:cs="Arial"/>
          <w:b/>
          <w:bCs/>
          <w:color w:val="005192"/>
          <w:sz w:val="40"/>
          <w:szCs w:val="40"/>
          <w:lang w:val="tr-TR"/>
        </w:rPr>
        <w:t>Vizyon ve Politika</w:t>
      </w:r>
    </w:p>
    <w:p w14:paraId="1191421F" w14:textId="77777777" w:rsidR="0086254B" w:rsidRDefault="0086254B" w:rsidP="008A740E">
      <w:pPr>
        <w:autoSpaceDE w:val="0"/>
        <w:autoSpaceDN w:val="0"/>
        <w:adjustRightInd w:val="0"/>
        <w:spacing w:after="0" w:line="240" w:lineRule="auto"/>
        <w:jc w:val="center"/>
        <w:rPr>
          <w:rFonts w:cs="Arial"/>
          <w:b/>
          <w:bCs/>
          <w:color w:val="005192"/>
          <w:sz w:val="40"/>
          <w:szCs w:val="40"/>
          <w:lang w:val="tr-TR"/>
        </w:rPr>
      </w:pPr>
    </w:p>
    <w:p w14:paraId="0CA24CE6" w14:textId="77777777" w:rsidR="006E2B6F" w:rsidRPr="001E5351" w:rsidRDefault="00000000" w:rsidP="006E2B6F">
      <w:pPr>
        <w:spacing w:after="0" w:line="240" w:lineRule="auto"/>
        <w:jc w:val="both"/>
        <w:rPr>
          <w:rFonts w:cs="Arial"/>
          <w:b/>
          <w:szCs w:val="19"/>
          <w:lang w:val="tr-TR"/>
        </w:rPr>
      </w:pPr>
      <w:r w:rsidRPr="001E5351">
        <w:rPr>
          <w:rFonts w:cs="Arial"/>
          <w:b/>
          <w:szCs w:val="19"/>
          <w:lang w:val="tr-TR"/>
        </w:rPr>
        <w:t>Tutkumuz;</w:t>
      </w:r>
    </w:p>
    <w:p w14:paraId="496CB86B" w14:textId="77777777" w:rsidR="006E2B6F" w:rsidRPr="001E5351" w:rsidRDefault="006E2B6F" w:rsidP="006E2B6F">
      <w:pPr>
        <w:spacing w:after="0" w:line="240" w:lineRule="auto"/>
        <w:jc w:val="both"/>
        <w:rPr>
          <w:rFonts w:cs="Arial"/>
          <w:color w:val="000000"/>
          <w:sz w:val="19"/>
          <w:szCs w:val="19"/>
          <w:lang w:val="tr-TR"/>
        </w:rPr>
      </w:pPr>
    </w:p>
    <w:p w14:paraId="6AEBC8CB" w14:textId="77777777" w:rsidR="00931320" w:rsidRPr="001E5351" w:rsidRDefault="00000000" w:rsidP="006E2B6F">
      <w:pPr>
        <w:spacing w:after="0" w:line="240" w:lineRule="auto"/>
        <w:jc w:val="both"/>
        <w:rPr>
          <w:rFonts w:cs="Arial"/>
          <w:color w:val="000000"/>
          <w:sz w:val="19"/>
          <w:szCs w:val="19"/>
          <w:lang w:val="tr-TR"/>
        </w:rPr>
      </w:pPr>
      <w:r w:rsidRPr="001E5351">
        <w:rPr>
          <w:rFonts w:cs="Arial"/>
          <w:color w:val="000000"/>
          <w:sz w:val="19"/>
          <w:szCs w:val="19"/>
          <w:lang w:val="tr-TR"/>
        </w:rPr>
        <w:t xml:space="preserve">Biz, Türkiye’de Dekoratif Boyalar alanında lider performans gösteren ve pazara yönveren şirket olmak arzusundayız. </w:t>
      </w:r>
    </w:p>
    <w:p w14:paraId="72831179" w14:textId="77777777" w:rsidR="009952DD" w:rsidRPr="001E5351" w:rsidRDefault="00000000" w:rsidP="0086254B">
      <w:pPr>
        <w:spacing w:after="0"/>
        <w:jc w:val="both"/>
        <w:rPr>
          <w:rFonts w:cs="Arial"/>
          <w:color w:val="000000"/>
          <w:sz w:val="19"/>
          <w:szCs w:val="19"/>
          <w:lang w:val="tr-TR"/>
        </w:rPr>
      </w:pPr>
      <w:r w:rsidRPr="001E5351">
        <w:rPr>
          <w:rFonts w:cs="Arial"/>
          <w:color w:val="000000"/>
          <w:sz w:val="19"/>
          <w:szCs w:val="19"/>
          <w:lang w:val="tr-TR"/>
        </w:rPr>
        <w:t>Müşterilerimizin memnuniyetine odaklanırız. Onlara kaliteli, uygun fiyatlı  ürünleri ve servisleri sağlamak için çalışırız. Bu ürün ve servisler, yüksek sağlık , güvenlik ve çevre standartlarını karşılar.</w:t>
      </w:r>
    </w:p>
    <w:p w14:paraId="2942475E" w14:textId="77777777" w:rsidR="00757520" w:rsidRDefault="00757520" w:rsidP="00757520">
      <w:pPr>
        <w:spacing w:after="0"/>
        <w:jc w:val="both"/>
        <w:rPr>
          <w:rFonts w:cs="Arial"/>
          <w:color w:val="000000"/>
          <w:sz w:val="19"/>
          <w:szCs w:val="19"/>
          <w:lang w:val="tr-TR"/>
        </w:rPr>
      </w:pPr>
    </w:p>
    <w:p w14:paraId="6EB8B717" w14:textId="77777777" w:rsidR="00931320" w:rsidRPr="00757520" w:rsidRDefault="00F92AA4" w:rsidP="00757520">
      <w:pPr>
        <w:spacing w:after="0"/>
        <w:jc w:val="both"/>
        <w:rPr>
          <w:rFonts w:cs="Arial"/>
          <w:b/>
          <w:color w:val="000000"/>
          <w:sz w:val="19"/>
          <w:szCs w:val="19"/>
          <w:lang w:val="tr-TR"/>
        </w:rPr>
      </w:pPr>
      <w:r w:rsidRPr="00757520">
        <w:rPr>
          <w:rFonts w:cs="Arial"/>
          <w:b/>
          <w:color w:val="000000"/>
          <w:sz w:val="19"/>
          <w:szCs w:val="19"/>
          <w:lang w:val="tr-TR"/>
        </w:rPr>
        <w:t>Başarı İlkelerimiz ve Davranışlarımız;</w:t>
      </w:r>
    </w:p>
    <w:p w14:paraId="3F54D44F" w14:textId="77777777" w:rsidR="00757520" w:rsidRPr="00757520" w:rsidRDefault="00757520" w:rsidP="00757520">
      <w:pPr>
        <w:spacing w:after="0"/>
        <w:jc w:val="both"/>
        <w:rPr>
          <w:rFonts w:cs="Arial"/>
          <w:sz w:val="19"/>
          <w:szCs w:val="19"/>
          <w:lang w:val="tr-TR"/>
        </w:rPr>
      </w:pPr>
    </w:p>
    <w:p w14:paraId="3461A45B" w14:textId="77777777" w:rsidR="00E3412F" w:rsidRDefault="00000000" w:rsidP="003C0DA6">
      <w:pPr>
        <w:pStyle w:val="ListParagraph"/>
        <w:numPr>
          <w:ilvl w:val="0"/>
          <w:numId w:val="2"/>
        </w:numPr>
        <w:spacing w:after="0"/>
        <w:jc w:val="both"/>
        <w:rPr>
          <w:rFonts w:cs="Arial"/>
          <w:sz w:val="19"/>
          <w:szCs w:val="19"/>
          <w:lang w:val="tr-TR"/>
        </w:rPr>
      </w:pPr>
      <w:r w:rsidRPr="00A3575E">
        <w:rPr>
          <w:rFonts w:cs="Arial"/>
          <w:b/>
          <w:sz w:val="19"/>
          <w:szCs w:val="19"/>
          <w:lang w:val="tr-TR"/>
        </w:rPr>
        <w:t>Boya Tutkusu;</w:t>
      </w:r>
      <w:r>
        <w:rPr>
          <w:rFonts w:cs="Arial"/>
          <w:sz w:val="19"/>
          <w:szCs w:val="19"/>
          <w:lang w:val="tr-TR"/>
        </w:rPr>
        <w:t xml:space="preserve"> Müşteri Odaklı Olmak</w:t>
      </w:r>
    </w:p>
    <w:p w14:paraId="20EAFFBE" w14:textId="77777777" w:rsidR="008A740E" w:rsidRPr="00E3412F" w:rsidRDefault="00000000" w:rsidP="003C0DA6">
      <w:pPr>
        <w:pStyle w:val="ListParagraph"/>
        <w:numPr>
          <w:ilvl w:val="0"/>
          <w:numId w:val="2"/>
        </w:numPr>
        <w:spacing w:after="0"/>
        <w:jc w:val="both"/>
        <w:rPr>
          <w:rFonts w:cs="Arial"/>
          <w:sz w:val="19"/>
          <w:szCs w:val="19"/>
          <w:lang w:val="tr-TR"/>
        </w:rPr>
      </w:pPr>
      <w:r w:rsidRPr="00A3575E">
        <w:rPr>
          <w:rFonts w:cs="Arial"/>
          <w:b/>
          <w:sz w:val="19"/>
          <w:szCs w:val="19"/>
          <w:lang w:val="tr-TR"/>
        </w:rPr>
        <w:t>Kusursuz Süreçler</w:t>
      </w:r>
      <w:r>
        <w:rPr>
          <w:rFonts w:cs="Arial"/>
          <w:sz w:val="19"/>
          <w:szCs w:val="19"/>
          <w:lang w:val="tr-TR"/>
        </w:rPr>
        <w:t>; İşini Disiplinle Yapmak</w:t>
      </w:r>
    </w:p>
    <w:p w14:paraId="7261D6D7" w14:textId="77777777" w:rsidR="008A740E" w:rsidRPr="001E5351" w:rsidRDefault="00000000" w:rsidP="003C0DA6">
      <w:pPr>
        <w:pStyle w:val="ListParagraph"/>
        <w:numPr>
          <w:ilvl w:val="0"/>
          <w:numId w:val="2"/>
        </w:numPr>
        <w:spacing w:after="0"/>
        <w:jc w:val="both"/>
        <w:rPr>
          <w:rFonts w:cs="Arial"/>
          <w:sz w:val="19"/>
          <w:szCs w:val="19"/>
          <w:lang w:val="tr-TR"/>
        </w:rPr>
      </w:pPr>
      <w:r w:rsidRPr="00A3575E">
        <w:rPr>
          <w:rFonts w:cs="Arial"/>
          <w:b/>
          <w:sz w:val="19"/>
          <w:szCs w:val="19"/>
          <w:lang w:val="tr-TR"/>
        </w:rPr>
        <w:t>Güçlü Performans;</w:t>
      </w:r>
      <w:r>
        <w:rPr>
          <w:rFonts w:cs="Arial"/>
          <w:sz w:val="19"/>
          <w:szCs w:val="19"/>
          <w:lang w:val="tr-TR"/>
        </w:rPr>
        <w:t xml:space="preserve"> Sözünü tutmak</w:t>
      </w:r>
    </w:p>
    <w:p w14:paraId="2E7BE680" w14:textId="77777777" w:rsidR="008A740E" w:rsidRDefault="00000000" w:rsidP="003C0DA6">
      <w:pPr>
        <w:pStyle w:val="ListParagraph"/>
        <w:numPr>
          <w:ilvl w:val="0"/>
          <w:numId w:val="2"/>
        </w:numPr>
        <w:spacing w:after="0"/>
        <w:jc w:val="both"/>
        <w:rPr>
          <w:rFonts w:cs="Arial"/>
          <w:sz w:val="19"/>
          <w:szCs w:val="19"/>
          <w:lang w:val="tr-TR"/>
        </w:rPr>
      </w:pPr>
      <w:r w:rsidRPr="00A3575E">
        <w:rPr>
          <w:rFonts w:cs="Arial"/>
          <w:b/>
          <w:sz w:val="19"/>
          <w:szCs w:val="19"/>
          <w:lang w:val="tr-TR"/>
        </w:rPr>
        <w:t>Gururlu İnsanlar;</w:t>
      </w:r>
      <w:r>
        <w:rPr>
          <w:rFonts w:cs="Arial"/>
          <w:sz w:val="19"/>
          <w:szCs w:val="19"/>
          <w:lang w:val="tr-TR"/>
        </w:rPr>
        <w:t xml:space="preserve"> Sahiplenmek</w:t>
      </w:r>
    </w:p>
    <w:p w14:paraId="624681A8" w14:textId="77777777" w:rsidR="00A3575E" w:rsidRDefault="00A3575E" w:rsidP="00A3575E">
      <w:pPr>
        <w:spacing w:after="0"/>
        <w:jc w:val="both"/>
        <w:rPr>
          <w:rFonts w:cs="Arial"/>
          <w:sz w:val="19"/>
          <w:szCs w:val="19"/>
          <w:lang w:val="tr-TR"/>
        </w:rPr>
      </w:pPr>
    </w:p>
    <w:p w14:paraId="45E8FCF9" w14:textId="77777777" w:rsidR="00A3575E" w:rsidRPr="00757520" w:rsidRDefault="00000000" w:rsidP="00A3575E">
      <w:pPr>
        <w:spacing w:after="0"/>
        <w:jc w:val="both"/>
        <w:rPr>
          <w:rFonts w:cs="Arial"/>
          <w:b/>
          <w:sz w:val="19"/>
          <w:szCs w:val="19"/>
          <w:lang w:val="tr-TR"/>
        </w:rPr>
      </w:pPr>
      <w:r w:rsidRPr="00757520">
        <w:rPr>
          <w:rFonts w:cs="Arial"/>
          <w:b/>
          <w:sz w:val="19"/>
          <w:szCs w:val="19"/>
          <w:lang w:val="tr-TR"/>
        </w:rPr>
        <w:t>Temel Değerlerimiz;</w:t>
      </w:r>
    </w:p>
    <w:p w14:paraId="163DA85D" w14:textId="77777777" w:rsidR="00A3575E" w:rsidRPr="007517D8" w:rsidRDefault="00000000" w:rsidP="00A3575E">
      <w:pPr>
        <w:pStyle w:val="ListParagraph"/>
        <w:numPr>
          <w:ilvl w:val="0"/>
          <w:numId w:val="2"/>
        </w:numPr>
        <w:spacing w:after="0"/>
        <w:jc w:val="both"/>
        <w:rPr>
          <w:rFonts w:cs="Arial"/>
          <w:sz w:val="19"/>
          <w:szCs w:val="19"/>
          <w:lang w:val="tr-TR"/>
        </w:rPr>
      </w:pPr>
      <w:r w:rsidRPr="007517D8">
        <w:rPr>
          <w:rFonts w:cs="Arial"/>
          <w:sz w:val="19"/>
          <w:szCs w:val="19"/>
          <w:lang w:val="tr-TR"/>
        </w:rPr>
        <w:t>Güvenlik</w:t>
      </w:r>
    </w:p>
    <w:p w14:paraId="5670AB56" w14:textId="77777777" w:rsidR="00A3575E" w:rsidRPr="007517D8" w:rsidRDefault="00000000" w:rsidP="00A3575E">
      <w:pPr>
        <w:pStyle w:val="ListParagraph"/>
        <w:numPr>
          <w:ilvl w:val="0"/>
          <w:numId w:val="2"/>
        </w:numPr>
        <w:spacing w:after="0"/>
        <w:jc w:val="both"/>
        <w:rPr>
          <w:rFonts w:cs="Arial"/>
          <w:sz w:val="19"/>
          <w:szCs w:val="19"/>
          <w:lang w:val="tr-TR"/>
        </w:rPr>
      </w:pPr>
      <w:r w:rsidRPr="007517D8">
        <w:rPr>
          <w:rFonts w:cs="Arial"/>
          <w:sz w:val="19"/>
          <w:szCs w:val="19"/>
          <w:lang w:val="tr-TR"/>
        </w:rPr>
        <w:t>Dürüstlük</w:t>
      </w:r>
    </w:p>
    <w:p w14:paraId="3B69DAE2" w14:textId="77777777" w:rsidR="00A3575E" w:rsidRPr="007517D8" w:rsidRDefault="00000000" w:rsidP="00A3575E">
      <w:pPr>
        <w:pStyle w:val="ListParagraph"/>
        <w:numPr>
          <w:ilvl w:val="0"/>
          <w:numId w:val="2"/>
        </w:numPr>
        <w:spacing w:after="0"/>
        <w:jc w:val="both"/>
        <w:rPr>
          <w:rFonts w:cs="Arial"/>
          <w:sz w:val="19"/>
          <w:szCs w:val="19"/>
          <w:lang w:val="tr-TR"/>
        </w:rPr>
      </w:pPr>
      <w:r w:rsidRPr="007517D8">
        <w:rPr>
          <w:rFonts w:cs="Arial"/>
          <w:sz w:val="19"/>
          <w:szCs w:val="19"/>
          <w:lang w:val="tr-TR"/>
        </w:rPr>
        <w:t>Sürdürülebilirlik</w:t>
      </w:r>
    </w:p>
    <w:p w14:paraId="66FEE55E" w14:textId="77777777" w:rsidR="00931320" w:rsidRPr="001E5351" w:rsidRDefault="00931320" w:rsidP="001E5351">
      <w:pPr>
        <w:pStyle w:val="ListParagraph"/>
        <w:autoSpaceDE w:val="0"/>
        <w:autoSpaceDN w:val="0"/>
        <w:adjustRightInd w:val="0"/>
        <w:spacing w:after="0" w:line="240" w:lineRule="auto"/>
        <w:ind w:left="360"/>
        <w:rPr>
          <w:rFonts w:cs="Arial"/>
          <w:b/>
          <w:sz w:val="19"/>
          <w:szCs w:val="19"/>
          <w:lang w:val="tr-TR"/>
        </w:rPr>
      </w:pPr>
    </w:p>
    <w:p w14:paraId="5BB23C1C" w14:textId="77777777" w:rsidR="004800CE" w:rsidRPr="001E5351" w:rsidRDefault="00000000" w:rsidP="00C2799A">
      <w:pPr>
        <w:spacing w:after="0" w:line="240" w:lineRule="auto"/>
        <w:jc w:val="both"/>
        <w:rPr>
          <w:rFonts w:cs="Arial"/>
          <w:b/>
          <w:szCs w:val="19"/>
          <w:lang w:val="tr-TR"/>
        </w:rPr>
      </w:pPr>
      <w:r w:rsidRPr="001E5351">
        <w:rPr>
          <w:rFonts w:cs="Arial"/>
          <w:b/>
          <w:szCs w:val="19"/>
          <w:lang w:val="tr-TR"/>
        </w:rPr>
        <w:t>Faaliyet lisansımız;</w:t>
      </w:r>
    </w:p>
    <w:p w14:paraId="5FB8ECC4" w14:textId="77777777" w:rsidR="0086254B" w:rsidRPr="001E5351" w:rsidRDefault="0086254B" w:rsidP="0086254B">
      <w:pPr>
        <w:spacing w:after="0"/>
        <w:jc w:val="both"/>
        <w:rPr>
          <w:rFonts w:cs="Arial"/>
          <w:b/>
          <w:sz w:val="19"/>
          <w:szCs w:val="19"/>
          <w:lang w:val="tr-TR"/>
        </w:rPr>
      </w:pPr>
    </w:p>
    <w:p w14:paraId="545FF8F0" w14:textId="77777777" w:rsidR="008A740E" w:rsidRPr="001E5351" w:rsidRDefault="00000000" w:rsidP="0086254B">
      <w:pPr>
        <w:spacing w:after="0"/>
        <w:jc w:val="both"/>
        <w:rPr>
          <w:rFonts w:cs="Arial"/>
          <w:sz w:val="19"/>
          <w:szCs w:val="19"/>
          <w:lang w:val="tr-TR"/>
        </w:rPr>
      </w:pPr>
      <w:r w:rsidRPr="001E5351">
        <w:rPr>
          <w:rFonts w:cs="Arial"/>
          <w:sz w:val="19"/>
          <w:szCs w:val="19"/>
          <w:lang w:val="tr-TR"/>
        </w:rPr>
        <w:t>Şirket olarak kesin taahhüdümüz, yaptığımız her şeyin yasal kurallar, Entegre Yönetim Sistemleri, AkzoNobel yüksek standartları ve iş etiği çerçevesinde yapılması ve sürekli iyileştirilmesi gerekliliğidir.</w:t>
      </w:r>
    </w:p>
    <w:p w14:paraId="00DDF1F2" w14:textId="77777777" w:rsidR="004800CE" w:rsidRPr="001E5351" w:rsidRDefault="004800CE" w:rsidP="0086254B">
      <w:pPr>
        <w:spacing w:after="0" w:line="240" w:lineRule="auto"/>
        <w:contextualSpacing/>
        <w:jc w:val="both"/>
        <w:rPr>
          <w:rFonts w:cs="Arial"/>
          <w:sz w:val="19"/>
          <w:szCs w:val="19"/>
          <w:lang w:val="tr-TR"/>
        </w:rPr>
      </w:pPr>
    </w:p>
    <w:p w14:paraId="5D9793D3" w14:textId="77777777" w:rsidR="0086254B" w:rsidRPr="001E5351" w:rsidRDefault="00000000" w:rsidP="0086254B">
      <w:pPr>
        <w:spacing w:after="0" w:line="240" w:lineRule="auto"/>
        <w:contextualSpacing/>
        <w:jc w:val="both"/>
        <w:rPr>
          <w:rFonts w:cs="Arial"/>
          <w:b/>
          <w:szCs w:val="19"/>
          <w:lang w:val="tr-TR"/>
        </w:rPr>
      </w:pPr>
      <w:r w:rsidRPr="001E5351">
        <w:rPr>
          <w:rFonts w:cs="Arial"/>
          <w:b/>
          <w:szCs w:val="19"/>
          <w:lang w:val="tr-TR"/>
        </w:rPr>
        <w:t>İş sağlığı ve güvenliği ve Çevre;</w:t>
      </w:r>
    </w:p>
    <w:p w14:paraId="1B0EE75D" w14:textId="77777777" w:rsidR="0041162A" w:rsidRPr="001E5351" w:rsidRDefault="0041162A" w:rsidP="0086254B">
      <w:pPr>
        <w:spacing w:after="0" w:line="240" w:lineRule="auto"/>
        <w:contextualSpacing/>
        <w:jc w:val="both"/>
        <w:rPr>
          <w:rFonts w:cs="Arial"/>
          <w:sz w:val="19"/>
          <w:szCs w:val="19"/>
          <w:lang w:val="tr-TR"/>
        </w:rPr>
      </w:pPr>
    </w:p>
    <w:p w14:paraId="25CE9455" w14:textId="77777777" w:rsidR="0047341C" w:rsidRPr="001E5351" w:rsidRDefault="00000000" w:rsidP="0047341C">
      <w:pPr>
        <w:pStyle w:val="ListParagraph"/>
        <w:numPr>
          <w:ilvl w:val="0"/>
          <w:numId w:val="5"/>
        </w:numPr>
        <w:spacing w:after="0" w:line="240" w:lineRule="auto"/>
        <w:jc w:val="both"/>
        <w:rPr>
          <w:rFonts w:cs="Arial"/>
          <w:sz w:val="19"/>
          <w:szCs w:val="19"/>
          <w:lang w:val="tr-TR"/>
        </w:rPr>
      </w:pPr>
      <w:r w:rsidRPr="001E5351">
        <w:rPr>
          <w:rFonts w:cs="Arial"/>
          <w:sz w:val="19"/>
          <w:szCs w:val="19"/>
          <w:lang w:val="tr-TR"/>
        </w:rPr>
        <w:t>Çalışanlarımız için iş kazası ve meslek hastalıklarının meydana gelmediği bir işyeri ortamı yaratmak temel değerimizdir. Faaliyetlerimizde olduğu kadar günlük işleyişlerimizde de, iş sağlığı ve güvenliği (İSG) sistemlerini öncelikli ve etkin uygulanarak çalışanlarımız için kaza ve hastalıkların oluşmadığı güvenli bir çalışma ortamı sağlanır.</w:t>
      </w:r>
    </w:p>
    <w:p w14:paraId="011D478A" w14:textId="77777777" w:rsidR="0047341C" w:rsidRPr="001E5351" w:rsidRDefault="00000000" w:rsidP="0047341C">
      <w:pPr>
        <w:pStyle w:val="ListParagraph"/>
        <w:numPr>
          <w:ilvl w:val="0"/>
          <w:numId w:val="5"/>
        </w:numPr>
        <w:spacing w:after="0" w:line="240" w:lineRule="auto"/>
        <w:jc w:val="both"/>
        <w:rPr>
          <w:rFonts w:cs="Arial"/>
          <w:sz w:val="19"/>
          <w:szCs w:val="19"/>
          <w:lang w:val="tr-TR"/>
        </w:rPr>
      </w:pPr>
      <w:r w:rsidRPr="001E5351">
        <w:rPr>
          <w:rFonts w:cs="Arial"/>
          <w:sz w:val="19"/>
          <w:szCs w:val="19"/>
          <w:lang w:val="tr-TR"/>
        </w:rPr>
        <w:t xml:space="preserve">Amacımız yasal mevzuat gereklerini karşılamanın ötesinde İSG ve Çevre yönetim performansımızı sürekli iyileştirmektir. Bu nedenle risklerin tamamı sistematik bir yaklaşımla tespit edilir ve ortadan kaldırılmaları için yeterli kaynak ayrılır. </w:t>
      </w:r>
    </w:p>
    <w:p w14:paraId="5B4E379F" w14:textId="77777777" w:rsidR="0047341C" w:rsidRPr="001E5351" w:rsidRDefault="00000000" w:rsidP="0047341C">
      <w:pPr>
        <w:pStyle w:val="ListParagraph"/>
        <w:numPr>
          <w:ilvl w:val="0"/>
          <w:numId w:val="5"/>
        </w:numPr>
        <w:spacing w:after="0" w:line="240" w:lineRule="auto"/>
        <w:jc w:val="both"/>
        <w:rPr>
          <w:rFonts w:cs="Arial"/>
          <w:sz w:val="19"/>
          <w:szCs w:val="19"/>
          <w:lang w:val="tr-TR"/>
        </w:rPr>
      </w:pPr>
      <w:r w:rsidRPr="001E5351">
        <w:rPr>
          <w:rFonts w:cs="Arial"/>
          <w:sz w:val="19"/>
          <w:szCs w:val="19"/>
          <w:lang w:val="tr-TR"/>
        </w:rPr>
        <w:t>Faaliyetlerimizin çevre etkilerini mümkün olduğu kadar kaynağında azaltma, geri dönüşüm ve geri kazanım faaliyetleri ile minimize ederek, sürdürülebilir kalkınma anlayışını tüm faaliyetlerine entegre eder.</w:t>
      </w:r>
    </w:p>
    <w:p w14:paraId="62B8BB55" w14:textId="77777777" w:rsidR="0047341C" w:rsidRPr="001E5351" w:rsidRDefault="00000000" w:rsidP="0047341C">
      <w:pPr>
        <w:pStyle w:val="ListParagraph"/>
        <w:numPr>
          <w:ilvl w:val="0"/>
          <w:numId w:val="5"/>
        </w:numPr>
        <w:spacing w:after="0" w:line="240" w:lineRule="auto"/>
        <w:jc w:val="both"/>
        <w:rPr>
          <w:rFonts w:cs="Arial"/>
          <w:sz w:val="19"/>
          <w:szCs w:val="19"/>
          <w:lang w:val="tr-TR"/>
        </w:rPr>
      </w:pPr>
      <w:r w:rsidRPr="001E5351">
        <w:rPr>
          <w:rFonts w:cs="Arial"/>
          <w:sz w:val="19"/>
          <w:szCs w:val="19"/>
          <w:lang w:val="tr-TR"/>
        </w:rPr>
        <w:t>İSG ve Çevre uygulamalarında başarının ancak kurum çalışanlarının tamamının ortak çalışması ve desteği ile mümkün olduğuna inanıyoruz. Bundan dolayı İSG  ve Çevre boyutları tüm çalışanların sorumluluğudur ve kurum kültürümüzün vazgeçilmez bir parçasıdır.</w:t>
      </w:r>
    </w:p>
    <w:p w14:paraId="63F798BF" w14:textId="77777777" w:rsidR="0041162A" w:rsidRPr="001E5351" w:rsidRDefault="00000000" w:rsidP="0047341C">
      <w:pPr>
        <w:pStyle w:val="ListParagraph"/>
        <w:numPr>
          <w:ilvl w:val="0"/>
          <w:numId w:val="5"/>
        </w:numPr>
        <w:spacing w:after="0" w:line="240" w:lineRule="auto"/>
        <w:jc w:val="both"/>
        <w:rPr>
          <w:rFonts w:cs="Arial"/>
          <w:sz w:val="19"/>
          <w:szCs w:val="19"/>
          <w:lang w:val="tr-TR"/>
        </w:rPr>
      </w:pPr>
      <w:r w:rsidRPr="001E5351">
        <w:rPr>
          <w:rFonts w:cs="Arial"/>
          <w:sz w:val="19"/>
          <w:szCs w:val="19"/>
          <w:lang w:val="tr-TR"/>
        </w:rPr>
        <w:t>İSG ve Çevre bilinci tedarikçilerimiz arasında da yaygınlaştırılır.</w:t>
      </w:r>
    </w:p>
    <w:p w14:paraId="2CABD4AB" w14:textId="77777777" w:rsidR="0086254B" w:rsidRPr="001E5351" w:rsidRDefault="0086254B" w:rsidP="0086254B">
      <w:pPr>
        <w:spacing w:line="240" w:lineRule="auto"/>
        <w:contextualSpacing/>
        <w:jc w:val="both"/>
        <w:rPr>
          <w:rFonts w:cs="Arial"/>
          <w:sz w:val="19"/>
          <w:szCs w:val="19"/>
          <w:lang w:val="tr-TR"/>
        </w:rPr>
      </w:pPr>
    </w:p>
    <w:p w14:paraId="570A7292" w14:textId="77777777" w:rsidR="008A740E" w:rsidRPr="00672E05" w:rsidRDefault="00000000" w:rsidP="0086254B">
      <w:pPr>
        <w:spacing w:line="240" w:lineRule="auto"/>
        <w:contextualSpacing/>
        <w:jc w:val="both"/>
        <w:rPr>
          <w:rFonts w:cs="Arial"/>
          <w:b/>
          <w:szCs w:val="19"/>
          <w:lang w:val="tr-TR"/>
        </w:rPr>
      </w:pPr>
      <w:r w:rsidRPr="00672E05">
        <w:rPr>
          <w:rFonts w:cs="Arial"/>
          <w:b/>
          <w:szCs w:val="19"/>
          <w:lang w:val="tr-TR"/>
        </w:rPr>
        <w:t>Kalite;</w:t>
      </w:r>
    </w:p>
    <w:p w14:paraId="46DA2BB2" w14:textId="77777777" w:rsidR="0041162A" w:rsidRPr="001E5351" w:rsidRDefault="0041162A" w:rsidP="0086254B">
      <w:pPr>
        <w:spacing w:line="240" w:lineRule="auto"/>
        <w:contextualSpacing/>
        <w:jc w:val="both"/>
        <w:rPr>
          <w:rFonts w:cs="Arial"/>
          <w:b/>
          <w:sz w:val="19"/>
          <w:szCs w:val="19"/>
          <w:lang w:val="tr-TR"/>
        </w:rPr>
      </w:pPr>
    </w:p>
    <w:p w14:paraId="3ACB31A4" w14:textId="77777777" w:rsidR="0086254B" w:rsidRDefault="00000000" w:rsidP="007F1360">
      <w:pPr>
        <w:pStyle w:val="ListParagraph"/>
        <w:numPr>
          <w:ilvl w:val="0"/>
          <w:numId w:val="5"/>
        </w:numPr>
        <w:spacing w:after="0" w:line="240" w:lineRule="auto"/>
        <w:jc w:val="both"/>
        <w:rPr>
          <w:rFonts w:cs="Arial"/>
          <w:sz w:val="19"/>
          <w:szCs w:val="19"/>
          <w:lang w:val="tr-TR"/>
        </w:rPr>
      </w:pPr>
      <w:r w:rsidRPr="001E5351">
        <w:rPr>
          <w:rFonts w:cs="Arial"/>
          <w:sz w:val="19"/>
          <w:szCs w:val="19"/>
          <w:lang w:val="tr-TR"/>
        </w:rPr>
        <w:t>Tüm çalışanlarımızın Kaliteyi iyileştirme çalışmalarına katılmalarını ve bunu kendilerine ilke edinmelerini bekleriz. Müşteri memnuniyeti ölçümleri yaparak ve iddialı hedefler belirleyerek, müşterilerimizin bugünkü ve gelecekteki beklentilerini anlamaya odaklanır; tasarım, üretim, ürün ve hizmetlerin tedariğinde müşterilerin kalite beklentilerini aşmayı hedefleriz. Bu hedefimize erişmek için çıkış noktamız, tüm süreçlerimizde sürekli iyileştirme, Müşteri Memnuniyeti, sorumluluk, çalışanların sürekli gelişimi  ve katılımıdır.</w:t>
      </w:r>
    </w:p>
    <w:p w14:paraId="203C4296" w14:textId="77777777" w:rsidR="007F1360" w:rsidRDefault="007F1360" w:rsidP="0047341C">
      <w:pPr>
        <w:spacing w:line="240" w:lineRule="auto"/>
        <w:contextualSpacing/>
        <w:jc w:val="both"/>
        <w:rPr>
          <w:rFonts w:cs="Arial"/>
          <w:sz w:val="19"/>
          <w:szCs w:val="19"/>
          <w:lang w:val="tr-TR"/>
        </w:rPr>
      </w:pPr>
    </w:p>
    <w:p w14:paraId="42D33E72" w14:textId="77777777" w:rsidR="007F1360" w:rsidRDefault="00000000" w:rsidP="007F1360">
      <w:pPr>
        <w:spacing w:line="240" w:lineRule="auto"/>
        <w:ind w:left="360"/>
        <w:contextualSpacing/>
        <w:jc w:val="both"/>
        <w:rPr>
          <w:rFonts w:cs="Arial"/>
          <w:sz w:val="19"/>
          <w:szCs w:val="19"/>
          <w:lang w:val="tr-TR"/>
        </w:rPr>
      </w:pPr>
      <w:r>
        <w:rPr>
          <w:rFonts w:cs="Arial"/>
          <w:sz w:val="19"/>
          <w:szCs w:val="19"/>
          <w:lang w:val="tr-TR"/>
        </w:rPr>
        <w:t xml:space="preserve">                                                                       </w:t>
      </w:r>
    </w:p>
    <w:p w14:paraId="3D0F7FF8" w14:textId="77777777" w:rsidR="007517D8" w:rsidRDefault="00757520" w:rsidP="007F1360">
      <w:pPr>
        <w:spacing w:line="240" w:lineRule="auto"/>
        <w:ind w:left="360"/>
        <w:contextualSpacing/>
        <w:jc w:val="both"/>
        <w:rPr>
          <w:rFonts w:cs="Arial"/>
          <w:sz w:val="19"/>
          <w:szCs w:val="19"/>
          <w:lang w:val="tr-TR"/>
        </w:rPr>
      </w:pPr>
      <w:r>
        <w:rPr>
          <w:rFonts w:cs="Arial"/>
          <w:sz w:val="19"/>
          <w:szCs w:val="19"/>
          <w:lang w:val="tr-TR"/>
        </w:rPr>
        <w:t xml:space="preserve">                                                                                                                                    FABRİKA MÜDÜRÜ</w:t>
      </w:r>
    </w:p>
    <w:p w14:paraId="16AD1DCB" w14:textId="77777777" w:rsidR="007517D8" w:rsidRDefault="00000000" w:rsidP="006E2B6F">
      <w:pPr>
        <w:autoSpaceDE w:val="0"/>
        <w:autoSpaceDN w:val="0"/>
        <w:adjustRightInd w:val="0"/>
        <w:spacing w:after="0" w:line="240" w:lineRule="auto"/>
        <w:jc w:val="center"/>
        <w:rPr>
          <w:rFonts w:cs="Arial"/>
          <w:b/>
          <w:bCs/>
          <w:color w:val="005192"/>
          <w:sz w:val="40"/>
          <w:szCs w:val="40"/>
          <w:lang w:val="tr-TR"/>
        </w:rPr>
      </w:pPr>
      <w:r>
        <w:rPr>
          <w:rFonts w:cs="Arial"/>
          <w:b/>
          <w:bCs/>
          <w:color w:val="005192"/>
          <w:sz w:val="40"/>
          <w:szCs w:val="40"/>
          <w:lang w:val="tr-TR"/>
        </w:rPr>
        <w:lastRenderedPageBreak/>
        <w:t xml:space="preserve">                       </w:t>
      </w:r>
    </w:p>
    <w:p w14:paraId="0A5CC047" w14:textId="77777777" w:rsidR="006E2B6F" w:rsidRPr="001E5351" w:rsidRDefault="00000000" w:rsidP="006E2B6F">
      <w:pPr>
        <w:autoSpaceDE w:val="0"/>
        <w:autoSpaceDN w:val="0"/>
        <w:adjustRightInd w:val="0"/>
        <w:spacing w:after="0" w:line="240" w:lineRule="auto"/>
        <w:jc w:val="center"/>
        <w:rPr>
          <w:rFonts w:cs="Arial"/>
          <w:b/>
          <w:bCs/>
          <w:color w:val="005192"/>
          <w:sz w:val="40"/>
          <w:szCs w:val="40"/>
          <w:lang w:val="tr-TR"/>
        </w:rPr>
      </w:pPr>
      <w:r w:rsidRPr="001E5351">
        <w:rPr>
          <w:rFonts w:cs="Arial"/>
          <w:b/>
          <w:bCs/>
          <w:color w:val="005192"/>
          <w:sz w:val="40"/>
          <w:szCs w:val="40"/>
          <w:lang w:val="tr-TR"/>
        </w:rPr>
        <w:t>Vision and Policy</w:t>
      </w:r>
    </w:p>
    <w:p w14:paraId="23491ADE" w14:textId="77777777" w:rsidR="006E2B6F" w:rsidRPr="001E5351" w:rsidRDefault="006E2B6F" w:rsidP="006E2B6F">
      <w:pPr>
        <w:autoSpaceDE w:val="0"/>
        <w:autoSpaceDN w:val="0"/>
        <w:adjustRightInd w:val="0"/>
        <w:spacing w:after="0" w:line="240" w:lineRule="auto"/>
        <w:rPr>
          <w:rFonts w:cs="Arial"/>
          <w:b/>
          <w:bCs/>
          <w:color w:val="005192"/>
          <w:sz w:val="19"/>
          <w:szCs w:val="19"/>
          <w:lang w:val="en-US"/>
        </w:rPr>
      </w:pPr>
    </w:p>
    <w:p w14:paraId="46987D88" w14:textId="77777777" w:rsidR="008A740E" w:rsidRPr="001E5351" w:rsidRDefault="00000000" w:rsidP="006E2B6F">
      <w:pPr>
        <w:autoSpaceDE w:val="0"/>
        <w:autoSpaceDN w:val="0"/>
        <w:adjustRightInd w:val="0"/>
        <w:spacing w:after="0" w:line="240" w:lineRule="auto"/>
        <w:rPr>
          <w:rFonts w:cs="Arial"/>
          <w:b/>
          <w:bCs/>
          <w:color w:val="000000"/>
          <w:szCs w:val="19"/>
          <w:lang w:val="en-US"/>
        </w:rPr>
      </w:pPr>
      <w:r w:rsidRPr="001E5351">
        <w:rPr>
          <w:rFonts w:cs="Arial"/>
          <w:b/>
          <w:bCs/>
          <w:color w:val="000000"/>
          <w:szCs w:val="19"/>
          <w:lang w:val="en-US"/>
        </w:rPr>
        <w:t>Our ambition;</w:t>
      </w:r>
    </w:p>
    <w:p w14:paraId="63149DCD" w14:textId="77777777" w:rsidR="006E2B6F" w:rsidRPr="001E5351" w:rsidRDefault="006E2B6F" w:rsidP="008A740E">
      <w:pPr>
        <w:autoSpaceDE w:val="0"/>
        <w:autoSpaceDN w:val="0"/>
        <w:adjustRightInd w:val="0"/>
        <w:spacing w:after="0" w:line="240" w:lineRule="auto"/>
        <w:rPr>
          <w:rFonts w:cs="Arial"/>
          <w:color w:val="000000"/>
          <w:sz w:val="19"/>
          <w:szCs w:val="19"/>
          <w:lang w:val="en-US"/>
        </w:rPr>
      </w:pPr>
    </w:p>
    <w:p w14:paraId="28F6A1AF" w14:textId="77777777" w:rsidR="008A740E" w:rsidRPr="001E5351" w:rsidRDefault="00000000" w:rsidP="008A740E">
      <w:pPr>
        <w:autoSpaceDE w:val="0"/>
        <w:autoSpaceDN w:val="0"/>
        <w:adjustRightInd w:val="0"/>
        <w:spacing w:after="0" w:line="240" w:lineRule="auto"/>
        <w:rPr>
          <w:rFonts w:cs="Arial"/>
          <w:color w:val="000000"/>
          <w:sz w:val="19"/>
          <w:szCs w:val="19"/>
          <w:lang w:val="en-US"/>
        </w:rPr>
      </w:pPr>
      <w:r w:rsidRPr="001E5351">
        <w:rPr>
          <w:rFonts w:cs="Arial"/>
          <w:color w:val="000000"/>
          <w:sz w:val="19"/>
          <w:szCs w:val="19"/>
          <w:lang w:val="en-US"/>
        </w:rPr>
        <w:t xml:space="preserve">We aspire to be in the leading market position and deliver leading performance in Decorative Paints in Turkey. </w:t>
      </w:r>
    </w:p>
    <w:p w14:paraId="18A572BF" w14:textId="77777777" w:rsidR="006E2B6F" w:rsidRPr="001E5351" w:rsidRDefault="00000000" w:rsidP="008A740E">
      <w:pPr>
        <w:autoSpaceDE w:val="0"/>
        <w:autoSpaceDN w:val="0"/>
        <w:adjustRightInd w:val="0"/>
        <w:spacing w:after="0" w:line="240" w:lineRule="auto"/>
        <w:rPr>
          <w:rFonts w:cs="Arial"/>
          <w:color w:val="000000"/>
          <w:sz w:val="19"/>
          <w:szCs w:val="19"/>
          <w:lang w:val="en-US"/>
        </w:rPr>
      </w:pPr>
      <w:r w:rsidRPr="001E5351">
        <w:rPr>
          <w:rFonts w:cs="Arial"/>
          <w:color w:val="000000"/>
          <w:sz w:val="19"/>
          <w:szCs w:val="19"/>
          <w:lang w:val="en-US"/>
        </w:rPr>
        <w:t xml:space="preserve">We focus on the success of our customers. We provide them products and services at a good price and in high quality. These products and services should meet high health, safety and environmental standards.  </w:t>
      </w:r>
    </w:p>
    <w:p w14:paraId="1E2FB765" w14:textId="77777777" w:rsidR="00757520" w:rsidRDefault="00757520" w:rsidP="008A740E">
      <w:pPr>
        <w:autoSpaceDE w:val="0"/>
        <w:autoSpaceDN w:val="0"/>
        <w:adjustRightInd w:val="0"/>
        <w:spacing w:after="0" w:line="240" w:lineRule="auto"/>
        <w:rPr>
          <w:rFonts w:cs="Arial"/>
          <w:bCs/>
          <w:color w:val="000000"/>
          <w:sz w:val="19"/>
          <w:szCs w:val="19"/>
          <w:lang w:val="en-US"/>
        </w:rPr>
      </w:pPr>
    </w:p>
    <w:p w14:paraId="279B6566" w14:textId="77777777" w:rsidR="00757520" w:rsidRDefault="00757520" w:rsidP="008A740E">
      <w:pPr>
        <w:autoSpaceDE w:val="0"/>
        <w:autoSpaceDN w:val="0"/>
        <w:adjustRightInd w:val="0"/>
        <w:spacing w:after="0" w:line="240" w:lineRule="auto"/>
        <w:rPr>
          <w:rFonts w:cs="Arial"/>
          <w:bCs/>
          <w:color w:val="000000"/>
          <w:sz w:val="19"/>
          <w:szCs w:val="19"/>
          <w:lang w:val="en-US"/>
        </w:rPr>
      </w:pPr>
    </w:p>
    <w:p w14:paraId="0F8DCD61" w14:textId="77777777" w:rsidR="008A740E" w:rsidRDefault="00000000" w:rsidP="008A740E">
      <w:pPr>
        <w:autoSpaceDE w:val="0"/>
        <w:autoSpaceDN w:val="0"/>
        <w:adjustRightInd w:val="0"/>
        <w:spacing w:after="0" w:line="240" w:lineRule="auto"/>
        <w:rPr>
          <w:rFonts w:cs="Arial"/>
          <w:b/>
          <w:bCs/>
          <w:color w:val="000000"/>
          <w:sz w:val="19"/>
          <w:szCs w:val="19"/>
          <w:lang w:val="en-US"/>
        </w:rPr>
      </w:pPr>
      <w:r w:rsidRPr="00757520">
        <w:rPr>
          <w:rFonts w:cs="Arial"/>
          <w:b/>
          <w:bCs/>
          <w:color w:val="000000"/>
          <w:sz w:val="19"/>
          <w:szCs w:val="19"/>
          <w:lang w:val="en-US"/>
        </w:rPr>
        <w:t>Our Success Drivers and Behaviors;</w:t>
      </w:r>
    </w:p>
    <w:p w14:paraId="4E0CB51D" w14:textId="77777777" w:rsidR="00757520" w:rsidRPr="00757520" w:rsidRDefault="00757520" w:rsidP="008A740E">
      <w:pPr>
        <w:autoSpaceDE w:val="0"/>
        <w:autoSpaceDN w:val="0"/>
        <w:adjustRightInd w:val="0"/>
        <w:spacing w:after="0" w:line="240" w:lineRule="auto"/>
        <w:rPr>
          <w:rFonts w:cs="Arial"/>
          <w:b/>
          <w:bCs/>
          <w:color w:val="000000"/>
          <w:sz w:val="19"/>
          <w:szCs w:val="19"/>
          <w:lang w:val="en-US"/>
        </w:rPr>
      </w:pPr>
    </w:p>
    <w:p w14:paraId="588D0030" w14:textId="77777777" w:rsidR="008A740E" w:rsidRPr="001E5351" w:rsidRDefault="00000000" w:rsidP="008A740E">
      <w:pPr>
        <w:pStyle w:val="ListParagraph"/>
        <w:numPr>
          <w:ilvl w:val="0"/>
          <w:numId w:val="4"/>
        </w:numPr>
        <w:autoSpaceDE w:val="0"/>
        <w:autoSpaceDN w:val="0"/>
        <w:adjustRightInd w:val="0"/>
        <w:spacing w:after="0" w:line="240" w:lineRule="auto"/>
        <w:rPr>
          <w:rFonts w:cs="Arial"/>
          <w:bCs/>
          <w:color w:val="000000"/>
          <w:sz w:val="19"/>
          <w:szCs w:val="19"/>
          <w:lang w:val="en-US"/>
        </w:rPr>
      </w:pPr>
      <w:r w:rsidRPr="007517D8">
        <w:rPr>
          <w:rFonts w:cs="Arial"/>
          <w:b/>
          <w:bCs/>
          <w:color w:val="000000"/>
          <w:sz w:val="19"/>
          <w:szCs w:val="19"/>
          <w:lang w:val="en-US"/>
        </w:rPr>
        <w:t>Passion For Paint;</w:t>
      </w:r>
      <w:r w:rsidR="00F92AA4" w:rsidRPr="001E5351">
        <w:rPr>
          <w:rFonts w:cs="Arial"/>
          <w:bCs/>
          <w:color w:val="000000"/>
          <w:sz w:val="19"/>
          <w:szCs w:val="19"/>
          <w:lang w:val="en-US"/>
        </w:rPr>
        <w:t xml:space="preserve"> Be Customer Focused </w:t>
      </w:r>
    </w:p>
    <w:p w14:paraId="344D056F" w14:textId="77777777" w:rsidR="008A740E" w:rsidRPr="001E5351" w:rsidRDefault="00000000" w:rsidP="008A740E">
      <w:pPr>
        <w:pStyle w:val="ListParagraph"/>
        <w:numPr>
          <w:ilvl w:val="0"/>
          <w:numId w:val="4"/>
        </w:numPr>
        <w:autoSpaceDE w:val="0"/>
        <w:autoSpaceDN w:val="0"/>
        <w:adjustRightInd w:val="0"/>
        <w:spacing w:after="0" w:line="240" w:lineRule="auto"/>
        <w:rPr>
          <w:rFonts w:cs="Arial"/>
          <w:bCs/>
          <w:color w:val="000000"/>
          <w:sz w:val="19"/>
          <w:szCs w:val="19"/>
          <w:lang w:val="en-US"/>
        </w:rPr>
      </w:pPr>
      <w:r w:rsidRPr="007517D8">
        <w:rPr>
          <w:rFonts w:cs="Arial"/>
          <w:b/>
          <w:bCs/>
          <w:color w:val="000000"/>
          <w:sz w:val="19"/>
          <w:szCs w:val="19"/>
          <w:lang w:val="en-US"/>
        </w:rPr>
        <w:t>Precise Processes</w:t>
      </w:r>
      <w:r>
        <w:rPr>
          <w:rFonts w:cs="Arial"/>
          <w:bCs/>
          <w:color w:val="000000"/>
          <w:sz w:val="19"/>
          <w:szCs w:val="19"/>
          <w:lang w:val="en-US"/>
        </w:rPr>
        <w:t>; Execute with Discipline</w:t>
      </w:r>
    </w:p>
    <w:p w14:paraId="09D63E8E" w14:textId="77777777" w:rsidR="008A740E" w:rsidRPr="001E5351" w:rsidRDefault="007517D8" w:rsidP="008A740E">
      <w:pPr>
        <w:pStyle w:val="ListParagraph"/>
        <w:numPr>
          <w:ilvl w:val="0"/>
          <w:numId w:val="4"/>
        </w:numPr>
        <w:autoSpaceDE w:val="0"/>
        <w:autoSpaceDN w:val="0"/>
        <w:adjustRightInd w:val="0"/>
        <w:spacing w:after="0" w:line="240" w:lineRule="auto"/>
        <w:rPr>
          <w:rFonts w:cs="Arial"/>
          <w:bCs/>
          <w:color w:val="000000"/>
          <w:sz w:val="19"/>
          <w:szCs w:val="19"/>
          <w:lang w:val="en-US"/>
        </w:rPr>
      </w:pPr>
      <w:r w:rsidRPr="007517D8">
        <w:rPr>
          <w:rFonts w:cs="Arial"/>
          <w:b/>
          <w:bCs/>
          <w:color w:val="000000"/>
          <w:sz w:val="19"/>
          <w:szCs w:val="19"/>
          <w:lang w:val="en-US"/>
        </w:rPr>
        <w:t>Powerful Performance</w:t>
      </w:r>
      <w:r>
        <w:rPr>
          <w:rFonts w:cs="Arial"/>
          <w:bCs/>
          <w:color w:val="000000"/>
          <w:sz w:val="19"/>
          <w:szCs w:val="19"/>
          <w:lang w:val="en-US"/>
        </w:rPr>
        <w:t>; Deliver on Commitments</w:t>
      </w:r>
    </w:p>
    <w:p w14:paraId="7B2A8F25" w14:textId="77777777" w:rsidR="008A740E" w:rsidRPr="001E5351" w:rsidRDefault="00000000" w:rsidP="008A740E">
      <w:pPr>
        <w:pStyle w:val="ListParagraph"/>
        <w:numPr>
          <w:ilvl w:val="0"/>
          <w:numId w:val="4"/>
        </w:numPr>
        <w:autoSpaceDE w:val="0"/>
        <w:autoSpaceDN w:val="0"/>
        <w:adjustRightInd w:val="0"/>
        <w:spacing w:after="0" w:line="240" w:lineRule="auto"/>
        <w:rPr>
          <w:rFonts w:cs="Arial"/>
          <w:b/>
          <w:bCs/>
          <w:color w:val="000000"/>
          <w:sz w:val="19"/>
          <w:szCs w:val="19"/>
          <w:lang w:val="en-US"/>
        </w:rPr>
      </w:pPr>
      <w:r w:rsidRPr="007517D8">
        <w:rPr>
          <w:rFonts w:cs="Arial"/>
          <w:b/>
          <w:bCs/>
          <w:color w:val="000000"/>
          <w:sz w:val="19"/>
          <w:szCs w:val="19"/>
          <w:lang w:val="en-US"/>
        </w:rPr>
        <w:t>Proud People</w:t>
      </w:r>
      <w:r w:rsidRPr="007517D8">
        <w:rPr>
          <w:rFonts w:cs="Arial"/>
          <w:bCs/>
          <w:color w:val="000000"/>
          <w:sz w:val="19"/>
          <w:szCs w:val="19"/>
          <w:lang w:val="en-US"/>
        </w:rPr>
        <w:t>; Take Ownership</w:t>
      </w:r>
    </w:p>
    <w:p w14:paraId="2AC27C2C" w14:textId="77777777" w:rsidR="00757520" w:rsidRDefault="00757520" w:rsidP="006E2B6F">
      <w:pPr>
        <w:autoSpaceDE w:val="0"/>
        <w:autoSpaceDN w:val="0"/>
        <w:adjustRightInd w:val="0"/>
        <w:spacing w:after="0" w:line="240" w:lineRule="auto"/>
        <w:rPr>
          <w:rFonts w:cs="Arial"/>
          <w:bCs/>
          <w:color w:val="000000"/>
          <w:sz w:val="19"/>
          <w:szCs w:val="19"/>
          <w:lang w:val="en-US"/>
        </w:rPr>
      </w:pPr>
    </w:p>
    <w:p w14:paraId="02227609" w14:textId="77777777" w:rsidR="00757520" w:rsidRDefault="00000000" w:rsidP="006E2B6F">
      <w:pPr>
        <w:autoSpaceDE w:val="0"/>
        <w:autoSpaceDN w:val="0"/>
        <w:adjustRightInd w:val="0"/>
        <w:spacing w:after="0" w:line="240" w:lineRule="auto"/>
        <w:rPr>
          <w:rFonts w:cs="Arial"/>
          <w:b/>
          <w:bCs/>
          <w:color w:val="000000"/>
          <w:sz w:val="19"/>
          <w:szCs w:val="19"/>
          <w:lang w:val="en-US"/>
        </w:rPr>
      </w:pPr>
      <w:r w:rsidRPr="00757520">
        <w:rPr>
          <w:rFonts w:cs="Arial"/>
          <w:b/>
          <w:bCs/>
          <w:color w:val="000000"/>
          <w:sz w:val="19"/>
          <w:szCs w:val="19"/>
          <w:lang w:val="en-US"/>
        </w:rPr>
        <w:t>Our Core Values;</w:t>
      </w:r>
    </w:p>
    <w:p w14:paraId="7F16E6C5" w14:textId="77777777" w:rsidR="00757520" w:rsidRPr="00757520" w:rsidRDefault="00757520" w:rsidP="006E2B6F">
      <w:pPr>
        <w:autoSpaceDE w:val="0"/>
        <w:autoSpaceDN w:val="0"/>
        <w:adjustRightInd w:val="0"/>
        <w:spacing w:after="0" w:line="240" w:lineRule="auto"/>
        <w:rPr>
          <w:rFonts w:cs="Arial"/>
          <w:b/>
          <w:bCs/>
          <w:color w:val="000000"/>
          <w:sz w:val="19"/>
          <w:szCs w:val="19"/>
          <w:lang w:val="en-US"/>
        </w:rPr>
      </w:pPr>
    </w:p>
    <w:p w14:paraId="2CA019EB" w14:textId="77777777" w:rsidR="00757520" w:rsidRPr="00757520" w:rsidRDefault="00000000" w:rsidP="00757520">
      <w:pPr>
        <w:pStyle w:val="ListParagraph"/>
        <w:numPr>
          <w:ilvl w:val="0"/>
          <w:numId w:val="4"/>
        </w:numPr>
        <w:autoSpaceDE w:val="0"/>
        <w:autoSpaceDN w:val="0"/>
        <w:adjustRightInd w:val="0"/>
        <w:spacing w:after="0" w:line="240" w:lineRule="auto"/>
        <w:rPr>
          <w:rFonts w:cs="Arial"/>
          <w:bCs/>
          <w:color w:val="000000"/>
          <w:sz w:val="19"/>
          <w:szCs w:val="19"/>
          <w:lang w:val="en-US"/>
        </w:rPr>
      </w:pPr>
      <w:r w:rsidRPr="00757520">
        <w:rPr>
          <w:rFonts w:cs="Arial"/>
          <w:bCs/>
          <w:color w:val="000000"/>
          <w:sz w:val="19"/>
          <w:szCs w:val="19"/>
          <w:lang w:val="en-US"/>
        </w:rPr>
        <w:t>Safety</w:t>
      </w:r>
    </w:p>
    <w:p w14:paraId="150F0AA4" w14:textId="77777777" w:rsidR="00757520" w:rsidRPr="00757520" w:rsidRDefault="00000000" w:rsidP="00757520">
      <w:pPr>
        <w:pStyle w:val="ListParagraph"/>
        <w:numPr>
          <w:ilvl w:val="0"/>
          <w:numId w:val="4"/>
        </w:numPr>
        <w:autoSpaceDE w:val="0"/>
        <w:autoSpaceDN w:val="0"/>
        <w:adjustRightInd w:val="0"/>
        <w:spacing w:after="0" w:line="240" w:lineRule="auto"/>
        <w:rPr>
          <w:rFonts w:cs="Arial"/>
          <w:bCs/>
          <w:color w:val="000000"/>
          <w:sz w:val="19"/>
          <w:szCs w:val="19"/>
          <w:lang w:val="en-US"/>
        </w:rPr>
      </w:pPr>
      <w:r w:rsidRPr="00757520">
        <w:rPr>
          <w:rFonts w:cs="Arial"/>
          <w:bCs/>
          <w:color w:val="000000"/>
          <w:sz w:val="19"/>
          <w:szCs w:val="19"/>
          <w:lang w:val="en-US"/>
        </w:rPr>
        <w:t>Integrity</w:t>
      </w:r>
    </w:p>
    <w:p w14:paraId="7D17E6E1" w14:textId="77777777" w:rsidR="00757520" w:rsidRPr="00757520" w:rsidRDefault="00000000" w:rsidP="00757520">
      <w:pPr>
        <w:pStyle w:val="ListParagraph"/>
        <w:numPr>
          <w:ilvl w:val="0"/>
          <w:numId w:val="4"/>
        </w:numPr>
        <w:autoSpaceDE w:val="0"/>
        <w:autoSpaceDN w:val="0"/>
        <w:adjustRightInd w:val="0"/>
        <w:spacing w:after="0" w:line="240" w:lineRule="auto"/>
        <w:rPr>
          <w:rFonts w:cs="Arial"/>
          <w:bCs/>
          <w:color w:val="000000"/>
          <w:szCs w:val="19"/>
          <w:lang w:val="en-US"/>
        </w:rPr>
      </w:pPr>
      <w:r w:rsidRPr="00757520">
        <w:rPr>
          <w:rFonts w:cs="Arial"/>
          <w:bCs/>
          <w:color w:val="000000"/>
          <w:sz w:val="19"/>
          <w:szCs w:val="19"/>
          <w:lang w:val="en-US"/>
        </w:rPr>
        <w:t xml:space="preserve">Sustainability </w:t>
      </w:r>
    </w:p>
    <w:p w14:paraId="19013383" w14:textId="77777777" w:rsidR="00757520" w:rsidRDefault="00757520" w:rsidP="00757520">
      <w:pPr>
        <w:autoSpaceDE w:val="0"/>
        <w:autoSpaceDN w:val="0"/>
        <w:adjustRightInd w:val="0"/>
        <w:spacing w:after="0" w:line="240" w:lineRule="auto"/>
        <w:rPr>
          <w:rFonts w:cs="Arial"/>
          <w:b/>
          <w:bCs/>
          <w:color w:val="000000"/>
          <w:szCs w:val="19"/>
          <w:lang w:val="en-US"/>
        </w:rPr>
      </w:pPr>
    </w:p>
    <w:p w14:paraId="5E21E01C" w14:textId="77777777" w:rsidR="00757520" w:rsidRDefault="00757520" w:rsidP="00757520">
      <w:pPr>
        <w:autoSpaceDE w:val="0"/>
        <w:autoSpaceDN w:val="0"/>
        <w:adjustRightInd w:val="0"/>
        <w:spacing w:after="0" w:line="240" w:lineRule="auto"/>
        <w:rPr>
          <w:rFonts w:cs="Arial"/>
          <w:b/>
          <w:bCs/>
          <w:color w:val="000000"/>
          <w:szCs w:val="19"/>
          <w:lang w:val="en-US"/>
        </w:rPr>
      </w:pPr>
    </w:p>
    <w:p w14:paraId="549F82DD" w14:textId="77777777" w:rsidR="008A740E" w:rsidRPr="00757520" w:rsidRDefault="00000000" w:rsidP="00757520">
      <w:pPr>
        <w:autoSpaceDE w:val="0"/>
        <w:autoSpaceDN w:val="0"/>
        <w:adjustRightInd w:val="0"/>
        <w:spacing w:after="0" w:line="240" w:lineRule="auto"/>
        <w:rPr>
          <w:rFonts w:cs="Arial"/>
          <w:b/>
          <w:bCs/>
          <w:color w:val="000000"/>
          <w:szCs w:val="19"/>
          <w:lang w:val="en-US"/>
        </w:rPr>
      </w:pPr>
      <w:r w:rsidRPr="00757520">
        <w:rPr>
          <w:rFonts w:cs="Arial"/>
          <w:b/>
          <w:bCs/>
          <w:color w:val="000000"/>
          <w:szCs w:val="19"/>
          <w:lang w:val="en-US"/>
        </w:rPr>
        <w:t>Our license to operate;</w:t>
      </w:r>
    </w:p>
    <w:p w14:paraId="066C3952" w14:textId="77777777" w:rsidR="0086254B" w:rsidRPr="001E5351" w:rsidRDefault="0086254B" w:rsidP="003C0DA6">
      <w:pPr>
        <w:autoSpaceDE w:val="0"/>
        <w:autoSpaceDN w:val="0"/>
        <w:adjustRightInd w:val="0"/>
        <w:spacing w:after="0" w:line="240" w:lineRule="auto"/>
        <w:jc w:val="both"/>
        <w:rPr>
          <w:rFonts w:cs="Arial"/>
          <w:b/>
          <w:bCs/>
          <w:color w:val="000000"/>
          <w:sz w:val="19"/>
          <w:szCs w:val="19"/>
          <w:lang w:val="en-US"/>
        </w:rPr>
      </w:pPr>
    </w:p>
    <w:p w14:paraId="00DFBAE3" w14:textId="77777777" w:rsidR="008A740E" w:rsidRPr="001E5351" w:rsidRDefault="00000000" w:rsidP="003C0DA6">
      <w:pPr>
        <w:autoSpaceDE w:val="0"/>
        <w:autoSpaceDN w:val="0"/>
        <w:adjustRightInd w:val="0"/>
        <w:spacing w:after="0" w:line="240" w:lineRule="auto"/>
        <w:jc w:val="both"/>
        <w:rPr>
          <w:rFonts w:cs="Arial"/>
          <w:color w:val="000000"/>
          <w:sz w:val="19"/>
          <w:szCs w:val="19"/>
          <w:lang w:val="en-US"/>
        </w:rPr>
      </w:pPr>
      <w:r w:rsidRPr="001E5351">
        <w:rPr>
          <w:rFonts w:cs="Arial"/>
          <w:color w:val="000000"/>
          <w:sz w:val="19"/>
          <w:szCs w:val="19"/>
          <w:lang w:val="en-US"/>
        </w:rPr>
        <w:t>It is our firm commitment that everything we do must be done in accordance with legal requirements, standards of Integrated Management Systems, the higher standards we have at AkzoNobel and the highest business ethics and aim continuous improvement on these.</w:t>
      </w:r>
    </w:p>
    <w:p w14:paraId="22113D81" w14:textId="77777777" w:rsidR="0086254B" w:rsidRPr="001E5351" w:rsidRDefault="0086254B" w:rsidP="003C0DA6">
      <w:pPr>
        <w:autoSpaceDE w:val="0"/>
        <w:autoSpaceDN w:val="0"/>
        <w:adjustRightInd w:val="0"/>
        <w:spacing w:after="0" w:line="240" w:lineRule="auto"/>
        <w:jc w:val="both"/>
        <w:rPr>
          <w:rFonts w:cs="Arial"/>
          <w:color w:val="000000"/>
          <w:szCs w:val="19"/>
          <w:lang w:val="en-US"/>
        </w:rPr>
      </w:pPr>
    </w:p>
    <w:p w14:paraId="0A7149B2" w14:textId="77777777" w:rsidR="0086254B" w:rsidRPr="001E5351" w:rsidRDefault="00000000" w:rsidP="003C0DA6">
      <w:pPr>
        <w:autoSpaceDE w:val="0"/>
        <w:autoSpaceDN w:val="0"/>
        <w:adjustRightInd w:val="0"/>
        <w:spacing w:after="0" w:line="240" w:lineRule="auto"/>
        <w:jc w:val="both"/>
        <w:rPr>
          <w:rFonts w:cs="Arial"/>
          <w:b/>
          <w:color w:val="000000"/>
          <w:szCs w:val="19"/>
          <w:lang w:val="en-US"/>
        </w:rPr>
      </w:pPr>
      <w:r w:rsidRPr="001E5351">
        <w:rPr>
          <w:rFonts w:cs="Arial"/>
          <w:b/>
          <w:color w:val="000000"/>
          <w:szCs w:val="19"/>
          <w:lang w:val="en-US"/>
        </w:rPr>
        <w:t>Health, Safety and Environment;</w:t>
      </w:r>
    </w:p>
    <w:p w14:paraId="3724E9C0" w14:textId="77777777" w:rsidR="0086254B" w:rsidRPr="001E5351" w:rsidRDefault="0086254B" w:rsidP="003C0DA6">
      <w:pPr>
        <w:autoSpaceDE w:val="0"/>
        <w:autoSpaceDN w:val="0"/>
        <w:adjustRightInd w:val="0"/>
        <w:spacing w:after="0" w:line="240" w:lineRule="auto"/>
        <w:jc w:val="both"/>
        <w:rPr>
          <w:rFonts w:cs="Arial"/>
          <w:color w:val="000000"/>
          <w:sz w:val="19"/>
          <w:szCs w:val="19"/>
          <w:lang w:val="en-US"/>
        </w:rPr>
      </w:pPr>
    </w:p>
    <w:p w14:paraId="1E282FCC" w14:textId="77777777" w:rsidR="0047341C" w:rsidRPr="001E5351" w:rsidRDefault="00000000" w:rsidP="0047341C">
      <w:pPr>
        <w:pStyle w:val="ListParagraph"/>
        <w:numPr>
          <w:ilvl w:val="0"/>
          <w:numId w:val="6"/>
        </w:numPr>
        <w:autoSpaceDE w:val="0"/>
        <w:autoSpaceDN w:val="0"/>
        <w:adjustRightInd w:val="0"/>
        <w:spacing w:after="0" w:line="240" w:lineRule="auto"/>
        <w:jc w:val="both"/>
        <w:rPr>
          <w:rFonts w:cs="Arial"/>
          <w:color w:val="000000"/>
          <w:sz w:val="19"/>
          <w:szCs w:val="19"/>
          <w:lang w:val="en-US"/>
        </w:rPr>
      </w:pPr>
      <w:r w:rsidRPr="001E5351">
        <w:rPr>
          <w:rFonts w:cs="Arial"/>
          <w:color w:val="000000"/>
          <w:sz w:val="19"/>
          <w:szCs w:val="19"/>
          <w:lang w:val="en-US"/>
        </w:rPr>
        <w:t xml:space="preserve">One of our core values is to achieve an accident and illness free working environment for our employees. Therefore, we effectively implement HSE systems in our activities as well as in our daily life. </w:t>
      </w:r>
    </w:p>
    <w:p w14:paraId="06BE7A62" w14:textId="77777777" w:rsidR="0047341C" w:rsidRPr="001E5351" w:rsidRDefault="00000000" w:rsidP="0047341C">
      <w:pPr>
        <w:pStyle w:val="ListParagraph"/>
        <w:numPr>
          <w:ilvl w:val="0"/>
          <w:numId w:val="6"/>
        </w:numPr>
        <w:autoSpaceDE w:val="0"/>
        <w:autoSpaceDN w:val="0"/>
        <w:adjustRightInd w:val="0"/>
        <w:spacing w:after="0" w:line="240" w:lineRule="auto"/>
        <w:jc w:val="both"/>
        <w:rPr>
          <w:rFonts w:cs="Arial"/>
          <w:color w:val="000000"/>
          <w:sz w:val="19"/>
          <w:szCs w:val="19"/>
          <w:lang w:val="en-US"/>
        </w:rPr>
      </w:pPr>
      <w:r w:rsidRPr="001E5351">
        <w:rPr>
          <w:rFonts w:cs="Arial"/>
          <w:color w:val="000000"/>
          <w:sz w:val="19"/>
          <w:szCs w:val="19"/>
          <w:lang w:val="en-US"/>
        </w:rPr>
        <w:t xml:space="preserve">Our aim is not only comply with applicable legal requirements but also improve our safety management performance continuously. This includes a systematic approach to the identification of all HSE risks and the allocation of adequate resources to avoid or control them. </w:t>
      </w:r>
    </w:p>
    <w:p w14:paraId="5469A9D6" w14:textId="77777777" w:rsidR="0047341C" w:rsidRPr="001E5351" w:rsidRDefault="00000000" w:rsidP="0047341C">
      <w:pPr>
        <w:pStyle w:val="ListParagraph"/>
        <w:numPr>
          <w:ilvl w:val="0"/>
          <w:numId w:val="6"/>
        </w:numPr>
        <w:autoSpaceDE w:val="0"/>
        <w:autoSpaceDN w:val="0"/>
        <w:adjustRightInd w:val="0"/>
        <w:spacing w:after="0" w:line="240" w:lineRule="auto"/>
        <w:jc w:val="both"/>
        <w:rPr>
          <w:rFonts w:cs="Arial"/>
          <w:color w:val="000000"/>
          <w:sz w:val="19"/>
          <w:szCs w:val="19"/>
          <w:lang w:val="en-US"/>
        </w:rPr>
      </w:pPr>
      <w:r w:rsidRPr="001E5351">
        <w:rPr>
          <w:rFonts w:cs="Arial"/>
          <w:color w:val="000000"/>
          <w:sz w:val="19"/>
          <w:szCs w:val="19"/>
          <w:lang w:val="en-US"/>
        </w:rPr>
        <w:t xml:space="preserve">Minimizes our environmental impacts through waste reduction at source, reuse and recycling as much as possible throughout all processes in order to incorporate concepts of sustainable development into all activities. </w:t>
      </w:r>
    </w:p>
    <w:p w14:paraId="74A56555" w14:textId="77777777" w:rsidR="0047341C" w:rsidRPr="001E5351" w:rsidRDefault="00000000" w:rsidP="0047341C">
      <w:pPr>
        <w:pStyle w:val="ListParagraph"/>
        <w:numPr>
          <w:ilvl w:val="0"/>
          <w:numId w:val="6"/>
        </w:numPr>
        <w:autoSpaceDE w:val="0"/>
        <w:autoSpaceDN w:val="0"/>
        <w:adjustRightInd w:val="0"/>
        <w:spacing w:after="0" w:line="240" w:lineRule="auto"/>
        <w:jc w:val="both"/>
        <w:rPr>
          <w:rFonts w:cs="Arial"/>
          <w:color w:val="000000"/>
          <w:sz w:val="19"/>
          <w:szCs w:val="19"/>
          <w:lang w:val="en-US"/>
        </w:rPr>
      </w:pPr>
      <w:r w:rsidRPr="001E5351">
        <w:rPr>
          <w:rFonts w:cs="Arial"/>
          <w:color w:val="000000"/>
          <w:sz w:val="19"/>
          <w:szCs w:val="19"/>
          <w:lang w:val="en-US"/>
        </w:rPr>
        <w:t xml:space="preserve">We believe that effective control of HSE can be only realized through collaborative effort by all members in the organisation, Thus, HSE practices are the responsibility of all employees and a part of the organisational culture. </w:t>
      </w:r>
    </w:p>
    <w:p w14:paraId="082D71FB" w14:textId="77777777" w:rsidR="0086254B" w:rsidRPr="001E5351" w:rsidRDefault="00000000" w:rsidP="003C0DA6">
      <w:pPr>
        <w:pStyle w:val="ListParagraph"/>
        <w:numPr>
          <w:ilvl w:val="0"/>
          <w:numId w:val="6"/>
        </w:numPr>
        <w:autoSpaceDE w:val="0"/>
        <w:autoSpaceDN w:val="0"/>
        <w:adjustRightInd w:val="0"/>
        <w:spacing w:after="0" w:line="240" w:lineRule="auto"/>
        <w:jc w:val="both"/>
        <w:rPr>
          <w:rFonts w:cs="Arial"/>
          <w:color w:val="000000"/>
          <w:sz w:val="19"/>
          <w:szCs w:val="19"/>
          <w:lang w:val="en-US"/>
        </w:rPr>
      </w:pPr>
      <w:r w:rsidRPr="001E5351">
        <w:rPr>
          <w:rFonts w:cs="Arial"/>
          <w:color w:val="000000"/>
          <w:sz w:val="19"/>
          <w:szCs w:val="19"/>
          <w:lang w:val="en-US"/>
        </w:rPr>
        <w:t>HSE awareness is spread among our suppliers.</w:t>
      </w:r>
    </w:p>
    <w:p w14:paraId="527A66A6" w14:textId="77777777" w:rsidR="0086254B" w:rsidRPr="001E5351" w:rsidRDefault="0086254B" w:rsidP="003C0DA6">
      <w:pPr>
        <w:autoSpaceDE w:val="0"/>
        <w:autoSpaceDN w:val="0"/>
        <w:adjustRightInd w:val="0"/>
        <w:spacing w:after="0" w:line="240" w:lineRule="auto"/>
        <w:jc w:val="both"/>
        <w:rPr>
          <w:rFonts w:cs="Arial"/>
          <w:color w:val="000000"/>
          <w:sz w:val="19"/>
          <w:szCs w:val="19"/>
          <w:lang w:val="en-US"/>
        </w:rPr>
      </w:pPr>
    </w:p>
    <w:p w14:paraId="3CC0DE8C" w14:textId="77777777" w:rsidR="008A740E" w:rsidRPr="001E5351" w:rsidRDefault="00000000" w:rsidP="003C0DA6">
      <w:pPr>
        <w:autoSpaceDE w:val="0"/>
        <w:autoSpaceDN w:val="0"/>
        <w:adjustRightInd w:val="0"/>
        <w:spacing w:after="0" w:line="240" w:lineRule="auto"/>
        <w:jc w:val="both"/>
        <w:rPr>
          <w:rFonts w:cs="Arial"/>
          <w:b/>
          <w:bCs/>
          <w:color w:val="000000"/>
          <w:szCs w:val="19"/>
          <w:lang w:val="en-US"/>
        </w:rPr>
      </w:pPr>
      <w:r w:rsidRPr="001E5351">
        <w:rPr>
          <w:rFonts w:cs="Arial"/>
          <w:b/>
          <w:bCs/>
          <w:color w:val="000000"/>
          <w:szCs w:val="19"/>
          <w:lang w:val="en-US"/>
        </w:rPr>
        <w:t>Quality;</w:t>
      </w:r>
    </w:p>
    <w:p w14:paraId="4E267E72" w14:textId="77777777" w:rsidR="0086254B" w:rsidRPr="001E5351" w:rsidRDefault="0086254B" w:rsidP="003C0DA6">
      <w:pPr>
        <w:autoSpaceDE w:val="0"/>
        <w:autoSpaceDN w:val="0"/>
        <w:adjustRightInd w:val="0"/>
        <w:spacing w:after="0" w:line="240" w:lineRule="auto"/>
        <w:jc w:val="both"/>
        <w:rPr>
          <w:rFonts w:cs="Arial"/>
          <w:b/>
          <w:bCs/>
          <w:color w:val="000000"/>
          <w:sz w:val="19"/>
          <w:szCs w:val="19"/>
          <w:lang w:val="en-US"/>
        </w:rPr>
      </w:pPr>
    </w:p>
    <w:p w14:paraId="35CDB03C" w14:textId="77777777" w:rsidR="00303270" w:rsidRDefault="00000000" w:rsidP="00757520">
      <w:pPr>
        <w:autoSpaceDE w:val="0"/>
        <w:autoSpaceDN w:val="0"/>
        <w:adjustRightInd w:val="0"/>
        <w:spacing w:after="0" w:line="240" w:lineRule="auto"/>
        <w:jc w:val="both"/>
        <w:rPr>
          <w:sz w:val="19"/>
          <w:szCs w:val="19"/>
          <w:lang w:val="tr-TR"/>
        </w:rPr>
      </w:pPr>
      <w:r w:rsidRPr="001E5351">
        <w:rPr>
          <w:rFonts w:cs="Arial"/>
          <w:color w:val="000000"/>
          <w:sz w:val="19"/>
          <w:szCs w:val="19"/>
          <w:lang w:val="en-US"/>
        </w:rPr>
        <w:t xml:space="preserve">We expect all employees to be involved in, and committed to improving quality. We focus on understanding our customer’s current and future expectations by measuring customer satisfaction and setting ambitious targets that aim to ensure that the design, manufacture and supply of products and services exceed these quality demands. The main drivers to achieve this goal are continuous Improvement </w:t>
      </w:r>
      <w:r w:rsidRPr="001E5351">
        <w:rPr>
          <w:rFonts w:cs="Arial"/>
          <w:color w:val="000000"/>
          <w:sz w:val="19"/>
          <w:szCs w:val="19"/>
          <w:lang w:val="tr-TR"/>
        </w:rPr>
        <w:t>in all processes</w:t>
      </w:r>
      <w:r w:rsidR="00EF13D0" w:rsidRPr="001E5351">
        <w:rPr>
          <w:rFonts w:cs="Arial"/>
          <w:color w:val="000000"/>
          <w:sz w:val="19"/>
          <w:szCs w:val="19"/>
          <w:lang w:val="en-US"/>
        </w:rPr>
        <w:t>, customer satisfaction, responsibility, continuous development of employees and involvement.</w:t>
      </w:r>
    </w:p>
    <w:p w14:paraId="2EEEB8F4" w14:textId="77777777" w:rsidR="00757520" w:rsidRDefault="00757520" w:rsidP="00757520">
      <w:pPr>
        <w:autoSpaceDE w:val="0"/>
        <w:autoSpaceDN w:val="0"/>
        <w:adjustRightInd w:val="0"/>
        <w:spacing w:after="0" w:line="240" w:lineRule="auto"/>
        <w:jc w:val="both"/>
        <w:rPr>
          <w:sz w:val="19"/>
          <w:szCs w:val="19"/>
          <w:lang w:val="tr-TR"/>
        </w:rPr>
      </w:pPr>
    </w:p>
    <w:p w14:paraId="173A233D" w14:textId="77777777" w:rsidR="00757520" w:rsidRPr="00757520" w:rsidRDefault="00757520" w:rsidP="00757520">
      <w:pPr>
        <w:autoSpaceDE w:val="0"/>
        <w:autoSpaceDN w:val="0"/>
        <w:adjustRightInd w:val="0"/>
        <w:spacing w:after="0" w:line="240" w:lineRule="auto"/>
        <w:jc w:val="both"/>
        <w:rPr>
          <w:sz w:val="19"/>
          <w:szCs w:val="19"/>
          <w:lang w:val="tr-TR"/>
        </w:rPr>
      </w:pPr>
    </w:p>
    <w:p w14:paraId="2C669049" w14:textId="77777777" w:rsidR="007F1360" w:rsidRPr="007F1360" w:rsidRDefault="00000000" w:rsidP="007F1360">
      <w:pPr>
        <w:tabs>
          <w:tab w:val="left" w:pos="6735"/>
        </w:tabs>
        <w:rPr>
          <w:rFonts w:cs="Arial"/>
          <w:sz w:val="19"/>
          <w:szCs w:val="19"/>
          <w:lang w:val="tr-TR"/>
        </w:rPr>
      </w:pPr>
      <w:r>
        <w:rPr>
          <w:rFonts w:cs="Arial"/>
          <w:sz w:val="19"/>
          <w:szCs w:val="19"/>
          <w:lang w:val="tr-TR"/>
        </w:rPr>
        <w:tab/>
        <w:t xml:space="preserve">                SITE MANAGER </w:t>
      </w:r>
    </w:p>
    <w:sectPr w:rsidR="007F1360" w:rsidRPr="007F136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E099A" w14:textId="77777777" w:rsidR="00893E2A" w:rsidRDefault="00893E2A">
      <w:pPr>
        <w:spacing w:after="0" w:line="240" w:lineRule="auto"/>
      </w:pPr>
      <w:r>
        <w:separator/>
      </w:r>
    </w:p>
  </w:endnote>
  <w:endnote w:type="continuationSeparator" w:id="0">
    <w:p w14:paraId="7225DEAE" w14:textId="77777777" w:rsidR="00893E2A" w:rsidRDefault="00893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4694" w14:textId="77777777" w:rsidR="00BA726A" w:rsidRPr="00BA726A" w:rsidRDefault="00000000" w:rsidP="00BA726A">
    <w:pPr>
      <w:pStyle w:val="Footer"/>
      <w:rPr>
        <w:lang w:val="tr-TR"/>
      </w:rPr>
    </w:pPr>
    <w:r>
      <w:rPr>
        <w:noProof/>
        <w:lang w:val="en-US" w:eastAsia="en-US"/>
      </w:rPr>
      <w:drawing>
        <wp:inline distT="0" distB="0" distL="0" distR="0" wp14:anchorId="3B066C75" wp14:editId="007B87CB">
          <wp:extent cx="1105786" cy="38032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05786" cy="380326"/>
                  </a:xfrm>
                  <a:prstGeom prst="rect">
                    <a:avLst/>
                  </a:prstGeom>
                  <a:noFill/>
                  <a:ln>
                    <a:noFill/>
                  </a:ln>
                </pic:spPr>
              </pic:pic>
            </a:graphicData>
          </a:graphic>
        </wp:inline>
      </w:drawing>
    </w:r>
    <w:r>
      <w:rPr>
        <w:lang w:val="tr-TR"/>
      </w:rPr>
      <w:t xml:space="preserve"> </w:t>
    </w:r>
    <w:r>
      <w:rPr>
        <w:lang w:val="tr-TR"/>
      </w:rPr>
      <w:tab/>
    </w:r>
    <w:r>
      <w:rPr>
        <w:lang w:val="tr-TR"/>
      </w:rPr>
      <w:tab/>
    </w:r>
    <w:r w:rsidR="00757520">
      <w:rPr>
        <w:rFonts w:ascii="Calibri" w:hAnsi="Calibri" w:cs="Calibri"/>
        <w:b/>
        <w:bCs/>
        <w:lang w:val="en-US"/>
      </w:rPr>
      <w:t>Rev: 10, Rev.Tarihi:29.09.2021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D91A2" w14:textId="77777777" w:rsidR="00893E2A" w:rsidRDefault="00893E2A">
      <w:pPr>
        <w:spacing w:after="0" w:line="240" w:lineRule="auto"/>
      </w:pPr>
      <w:r>
        <w:separator/>
      </w:r>
    </w:p>
  </w:footnote>
  <w:footnote w:type="continuationSeparator" w:id="0">
    <w:p w14:paraId="69A278CE" w14:textId="77777777" w:rsidR="00893E2A" w:rsidRDefault="00893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97E8" w14:textId="77777777" w:rsidR="00BA726A" w:rsidRPr="00BA726A" w:rsidRDefault="00000000" w:rsidP="00BA726A">
    <w:pPr>
      <w:pStyle w:val="Header"/>
      <w:jc w:val="right"/>
      <w:rPr>
        <w:lang w:val="en-US"/>
      </w:rPr>
    </w:pPr>
    <w:r>
      <w:rPr>
        <w:noProof/>
        <w:lang w:val="en-US" w:eastAsia="en-US"/>
      </w:rPr>
      <w:drawing>
        <wp:inline distT="0" distB="0" distL="0" distR="0" wp14:anchorId="6E0B5BFE" wp14:editId="44D503FA">
          <wp:extent cx="1286540" cy="749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shall-logo.jpg"/>
                  <pic:cNvPicPr/>
                </pic:nvPicPr>
                <pic:blipFill>
                  <a:blip r:embed="rId1">
                    <a:extLst>
                      <a:ext uri="{28A0092B-C50C-407E-A947-70E740481C1C}">
                        <a14:useLocalDpi xmlns:a14="http://schemas.microsoft.com/office/drawing/2010/main" val="0"/>
                      </a:ext>
                    </a:extLst>
                  </a:blip>
                  <a:stretch>
                    <a:fillRect/>
                  </a:stretch>
                </pic:blipFill>
                <pic:spPr>
                  <a:xfrm>
                    <a:off x="0" y="0"/>
                    <a:ext cx="1286666" cy="7492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61A30"/>
    <w:multiLevelType w:val="hybridMultilevel"/>
    <w:tmpl w:val="B854F99A"/>
    <w:lvl w:ilvl="0" w:tplc="341ECAC4">
      <w:start w:val="1"/>
      <w:numFmt w:val="bullet"/>
      <w:lvlText w:val=""/>
      <w:lvlJc w:val="left"/>
      <w:pPr>
        <w:ind w:left="360" w:hanging="360"/>
      </w:pPr>
      <w:rPr>
        <w:rFonts w:ascii="Symbol" w:hAnsi="Symbol" w:hint="default"/>
      </w:rPr>
    </w:lvl>
    <w:lvl w:ilvl="1" w:tplc="3D6CB07E" w:tentative="1">
      <w:start w:val="1"/>
      <w:numFmt w:val="bullet"/>
      <w:lvlText w:val="o"/>
      <w:lvlJc w:val="left"/>
      <w:pPr>
        <w:ind w:left="1080" w:hanging="360"/>
      </w:pPr>
      <w:rPr>
        <w:rFonts w:ascii="Courier New" w:hAnsi="Courier New" w:cs="Courier New" w:hint="default"/>
      </w:rPr>
    </w:lvl>
    <w:lvl w:ilvl="2" w:tplc="87544668" w:tentative="1">
      <w:start w:val="1"/>
      <w:numFmt w:val="bullet"/>
      <w:lvlText w:val=""/>
      <w:lvlJc w:val="left"/>
      <w:pPr>
        <w:ind w:left="1800" w:hanging="360"/>
      </w:pPr>
      <w:rPr>
        <w:rFonts w:ascii="Wingdings" w:hAnsi="Wingdings" w:hint="default"/>
      </w:rPr>
    </w:lvl>
    <w:lvl w:ilvl="3" w:tplc="68864A54" w:tentative="1">
      <w:start w:val="1"/>
      <w:numFmt w:val="bullet"/>
      <w:lvlText w:val=""/>
      <w:lvlJc w:val="left"/>
      <w:pPr>
        <w:ind w:left="2520" w:hanging="360"/>
      </w:pPr>
      <w:rPr>
        <w:rFonts w:ascii="Symbol" w:hAnsi="Symbol" w:hint="default"/>
      </w:rPr>
    </w:lvl>
    <w:lvl w:ilvl="4" w:tplc="C5561F56" w:tentative="1">
      <w:start w:val="1"/>
      <w:numFmt w:val="bullet"/>
      <w:lvlText w:val="o"/>
      <w:lvlJc w:val="left"/>
      <w:pPr>
        <w:ind w:left="3240" w:hanging="360"/>
      </w:pPr>
      <w:rPr>
        <w:rFonts w:ascii="Courier New" w:hAnsi="Courier New" w:cs="Courier New" w:hint="default"/>
      </w:rPr>
    </w:lvl>
    <w:lvl w:ilvl="5" w:tplc="8F1A4390" w:tentative="1">
      <w:start w:val="1"/>
      <w:numFmt w:val="bullet"/>
      <w:lvlText w:val=""/>
      <w:lvlJc w:val="left"/>
      <w:pPr>
        <w:ind w:left="3960" w:hanging="360"/>
      </w:pPr>
      <w:rPr>
        <w:rFonts w:ascii="Wingdings" w:hAnsi="Wingdings" w:hint="default"/>
      </w:rPr>
    </w:lvl>
    <w:lvl w:ilvl="6" w:tplc="8196BB40" w:tentative="1">
      <w:start w:val="1"/>
      <w:numFmt w:val="bullet"/>
      <w:lvlText w:val=""/>
      <w:lvlJc w:val="left"/>
      <w:pPr>
        <w:ind w:left="4680" w:hanging="360"/>
      </w:pPr>
      <w:rPr>
        <w:rFonts w:ascii="Symbol" w:hAnsi="Symbol" w:hint="default"/>
      </w:rPr>
    </w:lvl>
    <w:lvl w:ilvl="7" w:tplc="05E0D16A" w:tentative="1">
      <w:start w:val="1"/>
      <w:numFmt w:val="bullet"/>
      <w:lvlText w:val="o"/>
      <w:lvlJc w:val="left"/>
      <w:pPr>
        <w:ind w:left="5400" w:hanging="360"/>
      </w:pPr>
      <w:rPr>
        <w:rFonts w:ascii="Courier New" w:hAnsi="Courier New" w:cs="Courier New" w:hint="default"/>
      </w:rPr>
    </w:lvl>
    <w:lvl w:ilvl="8" w:tplc="5B263AC6" w:tentative="1">
      <w:start w:val="1"/>
      <w:numFmt w:val="bullet"/>
      <w:lvlText w:val=""/>
      <w:lvlJc w:val="left"/>
      <w:pPr>
        <w:ind w:left="6120" w:hanging="360"/>
      </w:pPr>
      <w:rPr>
        <w:rFonts w:ascii="Wingdings" w:hAnsi="Wingdings" w:hint="default"/>
      </w:rPr>
    </w:lvl>
  </w:abstractNum>
  <w:abstractNum w:abstractNumId="1" w15:restartNumberingAfterBreak="0">
    <w:nsid w:val="2D1114EC"/>
    <w:multiLevelType w:val="hybridMultilevel"/>
    <w:tmpl w:val="C2D059A0"/>
    <w:lvl w:ilvl="0" w:tplc="84CAD868">
      <w:start w:val="1"/>
      <w:numFmt w:val="bullet"/>
      <w:lvlText w:val=""/>
      <w:lvlJc w:val="left"/>
      <w:pPr>
        <w:ind w:left="360" w:hanging="360"/>
      </w:pPr>
      <w:rPr>
        <w:rFonts w:ascii="Symbol" w:hAnsi="Symbol" w:hint="default"/>
      </w:rPr>
    </w:lvl>
    <w:lvl w:ilvl="1" w:tplc="A3C41FD4" w:tentative="1">
      <w:start w:val="1"/>
      <w:numFmt w:val="bullet"/>
      <w:lvlText w:val="o"/>
      <w:lvlJc w:val="left"/>
      <w:pPr>
        <w:ind w:left="1080" w:hanging="360"/>
      </w:pPr>
      <w:rPr>
        <w:rFonts w:ascii="Courier New" w:hAnsi="Courier New" w:cs="Courier New" w:hint="default"/>
      </w:rPr>
    </w:lvl>
    <w:lvl w:ilvl="2" w:tplc="8868733A" w:tentative="1">
      <w:start w:val="1"/>
      <w:numFmt w:val="bullet"/>
      <w:lvlText w:val=""/>
      <w:lvlJc w:val="left"/>
      <w:pPr>
        <w:ind w:left="1800" w:hanging="360"/>
      </w:pPr>
      <w:rPr>
        <w:rFonts w:ascii="Wingdings" w:hAnsi="Wingdings" w:hint="default"/>
      </w:rPr>
    </w:lvl>
    <w:lvl w:ilvl="3" w:tplc="ED568492" w:tentative="1">
      <w:start w:val="1"/>
      <w:numFmt w:val="bullet"/>
      <w:lvlText w:val=""/>
      <w:lvlJc w:val="left"/>
      <w:pPr>
        <w:ind w:left="2520" w:hanging="360"/>
      </w:pPr>
      <w:rPr>
        <w:rFonts w:ascii="Symbol" w:hAnsi="Symbol" w:hint="default"/>
      </w:rPr>
    </w:lvl>
    <w:lvl w:ilvl="4" w:tplc="553EA27A" w:tentative="1">
      <w:start w:val="1"/>
      <w:numFmt w:val="bullet"/>
      <w:lvlText w:val="o"/>
      <w:lvlJc w:val="left"/>
      <w:pPr>
        <w:ind w:left="3240" w:hanging="360"/>
      </w:pPr>
      <w:rPr>
        <w:rFonts w:ascii="Courier New" w:hAnsi="Courier New" w:cs="Courier New" w:hint="default"/>
      </w:rPr>
    </w:lvl>
    <w:lvl w:ilvl="5" w:tplc="D24424A0" w:tentative="1">
      <w:start w:val="1"/>
      <w:numFmt w:val="bullet"/>
      <w:lvlText w:val=""/>
      <w:lvlJc w:val="left"/>
      <w:pPr>
        <w:ind w:left="3960" w:hanging="360"/>
      </w:pPr>
      <w:rPr>
        <w:rFonts w:ascii="Wingdings" w:hAnsi="Wingdings" w:hint="default"/>
      </w:rPr>
    </w:lvl>
    <w:lvl w:ilvl="6" w:tplc="74E6F8F4" w:tentative="1">
      <w:start w:val="1"/>
      <w:numFmt w:val="bullet"/>
      <w:lvlText w:val=""/>
      <w:lvlJc w:val="left"/>
      <w:pPr>
        <w:ind w:left="4680" w:hanging="360"/>
      </w:pPr>
      <w:rPr>
        <w:rFonts w:ascii="Symbol" w:hAnsi="Symbol" w:hint="default"/>
      </w:rPr>
    </w:lvl>
    <w:lvl w:ilvl="7" w:tplc="672425DE" w:tentative="1">
      <w:start w:val="1"/>
      <w:numFmt w:val="bullet"/>
      <w:lvlText w:val="o"/>
      <w:lvlJc w:val="left"/>
      <w:pPr>
        <w:ind w:left="5400" w:hanging="360"/>
      </w:pPr>
      <w:rPr>
        <w:rFonts w:ascii="Courier New" w:hAnsi="Courier New" w:cs="Courier New" w:hint="default"/>
      </w:rPr>
    </w:lvl>
    <w:lvl w:ilvl="8" w:tplc="11F65C90" w:tentative="1">
      <w:start w:val="1"/>
      <w:numFmt w:val="bullet"/>
      <w:lvlText w:val=""/>
      <w:lvlJc w:val="left"/>
      <w:pPr>
        <w:ind w:left="6120" w:hanging="360"/>
      </w:pPr>
      <w:rPr>
        <w:rFonts w:ascii="Wingdings" w:hAnsi="Wingdings" w:hint="default"/>
      </w:rPr>
    </w:lvl>
  </w:abstractNum>
  <w:abstractNum w:abstractNumId="2" w15:restartNumberingAfterBreak="0">
    <w:nsid w:val="32A80E80"/>
    <w:multiLevelType w:val="hybridMultilevel"/>
    <w:tmpl w:val="E848A3F8"/>
    <w:lvl w:ilvl="0" w:tplc="12A20F40">
      <w:start w:val="1"/>
      <w:numFmt w:val="bullet"/>
      <w:lvlText w:val=""/>
      <w:lvlJc w:val="left"/>
      <w:pPr>
        <w:ind w:left="360" w:hanging="360"/>
      </w:pPr>
      <w:rPr>
        <w:rFonts w:ascii="Symbol" w:hAnsi="Symbol" w:hint="default"/>
      </w:rPr>
    </w:lvl>
    <w:lvl w:ilvl="1" w:tplc="4E126F82" w:tentative="1">
      <w:start w:val="1"/>
      <w:numFmt w:val="bullet"/>
      <w:lvlText w:val="o"/>
      <w:lvlJc w:val="left"/>
      <w:pPr>
        <w:ind w:left="1440" w:hanging="360"/>
      </w:pPr>
      <w:rPr>
        <w:rFonts w:ascii="Courier New" w:hAnsi="Courier New" w:cs="Courier New" w:hint="default"/>
      </w:rPr>
    </w:lvl>
    <w:lvl w:ilvl="2" w:tplc="4230A0BA" w:tentative="1">
      <w:start w:val="1"/>
      <w:numFmt w:val="bullet"/>
      <w:lvlText w:val=""/>
      <w:lvlJc w:val="left"/>
      <w:pPr>
        <w:ind w:left="2160" w:hanging="360"/>
      </w:pPr>
      <w:rPr>
        <w:rFonts w:ascii="Wingdings" w:hAnsi="Wingdings" w:hint="default"/>
      </w:rPr>
    </w:lvl>
    <w:lvl w:ilvl="3" w:tplc="8CC62204" w:tentative="1">
      <w:start w:val="1"/>
      <w:numFmt w:val="bullet"/>
      <w:lvlText w:val=""/>
      <w:lvlJc w:val="left"/>
      <w:pPr>
        <w:ind w:left="2880" w:hanging="360"/>
      </w:pPr>
      <w:rPr>
        <w:rFonts w:ascii="Symbol" w:hAnsi="Symbol" w:hint="default"/>
      </w:rPr>
    </w:lvl>
    <w:lvl w:ilvl="4" w:tplc="45B23C02" w:tentative="1">
      <w:start w:val="1"/>
      <w:numFmt w:val="bullet"/>
      <w:lvlText w:val="o"/>
      <w:lvlJc w:val="left"/>
      <w:pPr>
        <w:ind w:left="3600" w:hanging="360"/>
      </w:pPr>
      <w:rPr>
        <w:rFonts w:ascii="Courier New" w:hAnsi="Courier New" w:cs="Courier New" w:hint="default"/>
      </w:rPr>
    </w:lvl>
    <w:lvl w:ilvl="5" w:tplc="8E500EAC" w:tentative="1">
      <w:start w:val="1"/>
      <w:numFmt w:val="bullet"/>
      <w:lvlText w:val=""/>
      <w:lvlJc w:val="left"/>
      <w:pPr>
        <w:ind w:left="4320" w:hanging="360"/>
      </w:pPr>
      <w:rPr>
        <w:rFonts w:ascii="Wingdings" w:hAnsi="Wingdings" w:hint="default"/>
      </w:rPr>
    </w:lvl>
    <w:lvl w:ilvl="6" w:tplc="24B6CBA6" w:tentative="1">
      <w:start w:val="1"/>
      <w:numFmt w:val="bullet"/>
      <w:lvlText w:val=""/>
      <w:lvlJc w:val="left"/>
      <w:pPr>
        <w:ind w:left="5040" w:hanging="360"/>
      </w:pPr>
      <w:rPr>
        <w:rFonts w:ascii="Symbol" w:hAnsi="Symbol" w:hint="default"/>
      </w:rPr>
    </w:lvl>
    <w:lvl w:ilvl="7" w:tplc="3C563DA4" w:tentative="1">
      <w:start w:val="1"/>
      <w:numFmt w:val="bullet"/>
      <w:lvlText w:val="o"/>
      <w:lvlJc w:val="left"/>
      <w:pPr>
        <w:ind w:left="5760" w:hanging="360"/>
      </w:pPr>
      <w:rPr>
        <w:rFonts w:ascii="Courier New" w:hAnsi="Courier New" w:cs="Courier New" w:hint="default"/>
      </w:rPr>
    </w:lvl>
    <w:lvl w:ilvl="8" w:tplc="2D3CA77A" w:tentative="1">
      <w:start w:val="1"/>
      <w:numFmt w:val="bullet"/>
      <w:lvlText w:val=""/>
      <w:lvlJc w:val="left"/>
      <w:pPr>
        <w:ind w:left="6480" w:hanging="360"/>
      </w:pPr>
      <w:rPr>
        <w:rFonts w:ascii="Wingdings" w:hAnsi="Wingdings" w:hint="default"/>
      </w:rPr>
    </w:lvl>
  </w:abstractNum>
  <w:abstractNum w:abstractNumId="3" w15:restartNumberingAfterBreak="0">
    <w:nsid w:val="3E0922C2"/>
    <w:multiLevelType w:val="hybridMultilevel"/>
    <w:tmpl w:val="BA9EE376"/>
    <w:lvl w:ilvl="0" w:tplc="620265C2">
      <w:start w:val="1"/>
      <w:numFmt w:val="bullet"/>
      <w:lvlText w:val=""/>
      <w:lvlJc w:val="left"/>
      <w:pPr>
        <w:ind w:left="360" w:hanging="360"/>
      </w:pPr>
      <w:rPr>
        <w:rFonts w:ascii="Symbol" w:hAnsi="Symbol" w:hint="default"/>
      </w:rPr>
    </w:lvl>
    <w:lvl w:ilvl="1" w:tplc="63D8EFC2" w:tentative="1">
      <w:start w:val="1"/>
      <w:numFmt w:val="bullet"/>
      <w:lvlText w:val="o"/>
      <w:lvlJc w:val="left"/>
      <w:pPr>
        <w:ind w:left="1080" w:hanging="360"/>
      </w:pPr>
      <w:rPr>
        <w:rFonts w:ascii="Courier New" w:hAnsi="Courier New" w:cs="Courier New" w:hint="default"/>
      </w:rPr>
    </w:lvl>
    <w:lvl w:ilvl="2" w:tplc="7B24ADD6" w:tentative="1">
      <w:start w:val="1"/>
      <w:numFmt w:val="bullet"/>
      <w:lvlText w:val=""/>
      <w:lvlJc w:val="left"/>
      <w:pPr>
        <w:ind w:left="1800" w:hanging="360"/>
      </w:pPr>
      <w:rPr>
        <w:rFonts w:ascii="Wingdings" w:hAnsi="Wingdings" w:hint="default"/>
      </w:rPr>
    </w:lvl>
    <w:lvl w:ilvl="3" w:tplc="9D429784" w:tentative="1">
      <w:start w:val="1"/>
      <w:numFmt w:val="bullet"/>
      <w:lvlText w:val=""/>
      <w:lvlJc w:val="left"/>
      <w:pPr>
        <w:ind w:left="2520" w:hanging="360"/>
      </w:pPr>
      <w:rPr>
        <w:rFonts w:ascii="Symbol" w:hAnsi="Symbol" w:hint="default"/>
      </w:rPr>
    </w:lvl>
    <w:lvl w:ilvl="4" w:tplc="0A64FC38" w:tentative="1">
      <w:start w:val="1"/>
      <w:numFmt w:val="bullet"/>
      <w:lvlText w:val="o"/>
      <w:lvlJc w:val="left"/>
      <w:pPr>
        <w:ind w:left="3240" w:hanging="360"/>
      </w:pPr>
      <w:rPr>
        <w:rFonts w:ascii="Courier New" w:hAnsi="Courier New" w:cs="Courier New" w:hint="default"/>
      </w:rPr>
    </w:lvl>
    <w:lvl w:ilvl="5" w:tplc="BAAE1776" w:tentative="1">
      <w:start w:val="1"/>
      <w:numFmt w:val="bullet"/>
      <w:lvlText w:val=""/>
      <w:lvlJc w:val="left"/>
      <w:pPr>
        <w:ind w:left="3960" w:hanging="360"/>
      </w:pPr>
      <w:rPr>
        <w:rFonts w:ascii="Wingdings" w:hAnsi="Wingdings" w:hint="default"/>
      </w:rPr>
    </w:lvl>
    <w:lvl w:ilvl="6" w:tplc="8130A130" w:tentative="1">
      <w:start w:val="1"/>
      <w:numFmt w:val="bullet"/>
      <w:lvlText w:val=""/>
      <w:lvlJc w:val="left"/>
      <w:pPr>
        <w:ind w:left="4680" w:hanging="360"/>
      </w:pPr>
      <w:rPr>
        <w:rFonts w:ascii="Symbol" w:hAnsi="Symbol" w:hint="default"/>
      </w:rPr>
    </w:lvl>
    <w:lvl w:ilvl="7" w:tplc="34B09EF8" w:tentative="1">
      <w:start w:val="1"/>
      <w:numFmt w:val="bullet"/>
      <w:lvlText w:val="o"/>
      <w:lvlJc w:val="left"/>
      <w:pPr>
        <w:ind w:left="5400" w:hanging="360"/>
      </w:pPr>
      <w:rPr>
        <w:rFonts w:ascii="Courier New" w:hAnsi="Courier New" w:cs="Courier New" w:hint="default"/>
      </w:rPr>
    </w:lvl>
    <w:lvl w:ilvl="8" w:tplc="F9ACF212" w:tentative="1">
      <w:start w:val="1"/>
      <w:numFmt w:val="bullet"/>
      <w:lvlText w:val=""/>
      <w:lvlJc w:val="left"/>
      <w:pPr>
        <w:ind w:left="6120" w:hanging="360"/>
      </w:pPr>
      <w:rPr>
        <w:rFonts w:ascii="Wingdings" w:hAnsi="Wingdings" w:hint="default"/>
      </w:rPr>
    </w:lvl>
  </w:abstractNum>
  <w:abstractNum w:abstractNumId="4" w15:restartNumberingAfterBreak="0">
    <w:nsid w:val="43071A9F"/>
    <w:multiLevelType w:val="hybridMultilevel"/>
    <w:tmpl w:val="507E818E"/>
    <w:lvl w:ilvl="0" w:tplc="62FE1748">
      <w:start w:val="1"/>
      <w:numFmt w:val="bullet"/>
      <w:lvlText w:val=""/>
      <w:lvlJc w:val="left"/>
      <w:pPr>
        <w:ind w:left="410" w:hanging="360"/>
      </w:pPr>
      <w:rPr>
        <w:rFonts w:ascii="Symbol" w:hAnsi="Symbol" w:hint="default"/>
      </w:rPr>
    </w:lvl>
    <w:lvl w:ilvl="1" w:tplc="76588400" w:tentative="1">
      <w:start w:val="1"/>
      <w:numFmt w:val="bullet"/>
      <w:lvlText w:val="o"/>
      <w:lvlJc w:val="left"/>
      <w:pPr>
        <w:ind w:left="1490" w:hanging="360"/>
      </w:pPr>
      <w:rPr>
        <w:rFonts w:ascii="Courier New" w:hAnsi="Courier New" w:cs="Courier New" w:hint="default"/>
      </w:rPr>
    </w:lvl>
    <w:lvl w:ilvl="2" w:tplc="956A99D0" w:tentative="1">
      <w:start w:val="1"/>
      <w:numFmt w:val="bullet"/>
      <w:lvlText w:val=""/>
      <w:lvlJc w:val="left"/>
      <w:pPr>
        <w:ind w:left="2210" w:hanging="360"/>
      </w:pPr>
      <w:rPr>
        <w:rFonts w:ascii="Wingdings" w:hAnsi="Wingdings" w:hint="default"/>
      </w:rPr>
    </w:lvl>
    <w:lvl w:ilvl="3" w:tplc="50F43A80" w:tentative="1">
      <w:start w:val="1"/>
      <w:numFmt w:val="bullet"/>
      <w:lvlText w:val=""/>
      <w:lvlJc w:val="left"/>
      <w:pPr>
        <w:ind w:left="2930" w:hanging="360"/>
      </w:pPr>
      <w:rPr>
        <w:rFonts w:ascii="Symbol" w:hAnsi="Symbol" w:hint="default"/>
      </w:rPr>
    </w:lvl>
    <w:lvl w:ilvl="4" w:tplc="B344D85A" w:tentative="1">
      <w:start w:val="1"/>
      <w:numFmt w:val="bullet"/>
      <w:lvlText w:val="o"/>
      <w:lvlJc w:val="left"/>
      <w:pPr>
        <w:ind w:left="3650" w:hanging="360"/>
      </w:pPr>
      <w:rPr>
        <w:rFonts w:ascii="Courier New" w:hAnsi="Courier New" w:cs="Courier New" w:hint="default"/>
      </w:rPr>
    </w:lvl>
    <w:lvl w:ilvl="5" w:tplc="934EAE4E" w:tentative="1">
      <w:start w:val="1"/>
      <w:numFmt w:val="bullet"/>
      <w:lvlText w:val=""/>
      <w:lvlJc w:val="left"/>
      <w:pPr>
        <w:ind w:left="4370" w:hanging="360"/>
      </w:pPr>
      <w:rPr>
        <w:rFonts w:ascii="Wingdings" w:hAnsi="Wingdings" w:hint="default"/>
      </w:rPr>
    </w:lvl>
    <w:lvl w:ilvl="6" w:tplc="6C94E84A" w:tentative="1">
      <w:start w:val="1"/>
      <w:numFmt w:val="bullet"/>
      <w:lvlText w:val=""/>
      <w:lvlJc w:val="left"/>
      <w:pPr>
        <w:ind w:left="5090" w:hanging="360"/>
      </w:pPr>
      <w:rPr>
        <w:rFonts w:ascii="Symbol" w:hAnsi="Symbol" w:hint="default"/>
      </w:rPr>
    </w:lvl>
    <w:lvl w:ilvl="7" w:tplc="E9446AF4" w:tentative="1">
      <w:start w:val="1"/>
      <w:numFmt w:val="bullet"/>
      <w:lvlText w:val="o"/>
      <w:lvlJc w:val="left"/>
      <w:pPr>
        <w:ind w:left="5810" w:hanging="360"/>
      </w:pPr>
      <w:rPr>
        <w:rFonts w:ascii="Courier New" w:hAnsi="Courier New" w:cs="Courier New" w:hint="default"/>
      </w:rPr>
    </w:lvl>
    <w:lvl w:ilvl="8" w:tplc="73BEAF92" w:tentative="1">
      <w:start w:val="1"/>
      <w:numFmt w:val="bullet"/>
      <w:lvlText w:val=""/>
      <w:lvlJc w:val="left"/>
      <w:pPr>
        <w:ind w:left="6530" w:hanging="360"/>
      </w:pPr>
      <w:rPr>
        <w:rFonts w:ascii="Wingdings" w:hAnsi="Wingdings" w:hint="default"/>
      </w:rPr>
    </w:lvl>
  </w:abstractNum>
  <w:abstractNum w:abstractNumId="5" w15:restartNumberingAfterBreak="0">
    <w:nsid w:val="67877E5B"/>
    <w:multiLevelType w:val="hybridMultilevel"/>
    <w:tmpl w:val="84E23064"/>
    <w:lvl w:ilvl="0" w:tplc="0532B7CE">
      <w:start w:val="1"/>
      <w:numFmt w:val="bullet"/>
      <w:lvlText w:val=""/>
      <w:lvlJc w:val="left"/>
      <w:pPr>
        <w:ind w:left="360" w:hanging="360"/>
      </w:pPr>
      <w:rPr>
        <w:rFonts w:ascii="Symbol" w:hAnsi="Symbol" w:hint="default"/>
      </w:rPr>
    </w:lvl>
    <w:lvl w:ilvl="1" w:tplc="F95243CA" w:tentative="1">
      <w:start w:val="1"/>
      <w:numFmt w:val="bullet"/>
      <w:lvlText w:val="o"/>
      <w:lvlJc w:val="left"/>
      <w:pPr>
        <w:ind w:left="1440" w:hanging="360"/>
      </w:pPr>
      <w:rPr>
        <w:rFonts w:ascii="Courier New" w:hAnsi="Courier New" w:cs="Courier New" w:hint="default"/>
      </w:rPr>
    </w:lvl>
    <w:lvl w:ilvl="2" w:tplc="13D8C3CA" w:tentative="1">
      <w:start w:val="1"/>
      <w:numFmt w:val="bullet"/>
      <w:lvlText w:val=""/>
      <w:lvlJc w:val="left"/>
      <w:pPr>
        <w:ind w:left="2160" w:hanging="360"/>
      </w:pPr>
      <w:rPr>
        <w:rFonts w:ascii="Wingdings" w:hAnsi="Wingdings" w:hint="default"/>
      </w:rPr>
    </w:lvl>
    <w:lvl w:ilvl="3" w:tplc="90BAC48E" w:tentative="1">
      <w:start w:val="1"/>
      <w:numFmt w:val="bullet"/>
      <w:lvlText w:val=""/>
      <w:lvlJc w:val="left"/>
      <w:pPr>
        <w:ind w:left="2880" w:hanging="360"/>
      </w:pPr>
      <w:rPr>
        <w:rFonts w:ascii="Symbol" w:hAnsi="Symbol" w:hint="default"/>
      </w:rPr>
    </w:lvl>
    <w:lvl w:ilvl="4" w:tplc="35ECEBD8" w:tentative="1">
      <w:start w:val="1"/>
      <w:numFmt w:val="bullet"/>
      <w:lvlText w:val="o"/>
      <w:lvlJc w:val="left"/>
      <w:pPr>
        <w:ind w:left="3600" w:hanging="360"/>
      </w:pPr>
      <w:rPr>
        <w:rFonts w:ascii="Courier New" w:hAnsi="Courier New" w:cs="Courier New" w:hint="default"/>
      </w:rPr>
    </w:lvl>
    <w:lvl w:ilvl="5" w:tplc="8536E42A" w:tentative="1">
      <w:start w:val="1"/>
      <w:numFmt w:val="bullet"/>
      <w:lvlText w:val=""/>
      <w:lvlJc w:val="left"/>
      <w:pPr>
        <w:ind w:left="4320" w:hanging="360"/>
      </w:pPr>
      <w:rPr>
        <w:rFonts w:ascii="Wingdings" w:hAnsi="Wingdings" w:hint="default"/>
      </w:rPr>
    </w:lvl>
    <w:lvl w:ilvl="6" w:tplc="DF26559A" w:tentative="1">
      <w:start w:val="1"/>
      <w:numFmt w:val="bullet"/>
      <w:lvlText w:val=""/>
      <w:lvlJc w:val="left"/>
      <w:pPr>
        <w:ind w:left="5040" w:hanging="360"/>
      </w:pPr>
      <w:rPr>
        <w:rFonts w:ascii="Symbol" w:hAnsi="Symbol" w:hint="default"/>
      </w:rPr>
    </w:lvl>
    <w:lvl w:ilvl="7" w:tplc="616246F8" w:tentative="1">
      <w:start w:val="1"/>
      <w:numFmt w:val="bullet"/>
      <w:lvlText w:val="o"/>
      <w:lvlJc w:val="left"/>
      <w:pPr>
        <w:ind w:left="5760" w:hanging="360"/>
      </w:pPr>
      <w:rPr>
        <w:rFonts w:ascii="Courier New" w:hAnsi="Courier New" w:cs="Courier New" w:hint="default"/>
      </w:rPr>
    </w:lvl>
    <w:lvl w:ilvl="8" w:tplc="1AE081CA" w:tentative="1">
      <w:start w:val="1"/>
      <w:numFmt w:val="bullet"/>
      <w:lvlText w:val=""/>
      <w:lvlJc w:val="left"/>
      <w:pPr>
        <w:ind w:left="6480" w:hanging="360"/>
      </w:pPr>
      <w:rPr>
        <w:rFonts w:ascii="Wingdings" w:hAnsi="Wingdings" w:hint="default"/>
      </w:rPr>
    </w:lvl>
  </w:abstractNum>
  <w:abstractNum w:abstractNumId="6" w15:restartNumberingAfterBreak="0">
    <w:nsid w:val="6EFA4A26"/>
    <w:multiLevelType w:val="hybridMultilevel"/>
    <w:tmpl w:val="CA84D914"/>
    <w:lvl w:ilvl="0" w:tplc="F16428EC">
      <w:start w:val="1"/>
      <w:numFmt w:val="bullet"/>
      <w:lvlText w:val=""/>
      <w:lvlJc w:val="left"/>
      <w:pPr>
        <w:ind w:left="360" w:hanging="360"/>
      </w:pPr>
      <w:rPr>
        <w:rFonts w:ascii="Symbol" w:hAnsi="Symbol" w:hint="default"/>
      </w:rPr>
    </w:lvl>
    <w:lvl w:ilvl="1" w:tplc="485EA3F4" w:tentative="1">
      <w:start w:val="1"/>
      <w:numFmt w:val="bullet"/>
      <w:lvlText w:val="o"/>
      <w:lvlJc w:val="left"/>
      <w:pPr>
        <w:ind w:left="1080" w:hanging="360"/>
      </w:pPr>
      <w:rPr>
        <w:rFonts w:ascii="Courier New" w:hAnsi="Courier New" w:cs="Courier New" w:hint="default"/>
      </w:rPr>
    </w:lvl>
    <w:lvl w:ilvl="2" w:tplc="6690217A" w:tentative="1">
      <w:start w:val="1"/>
      <w:numFmt w:val="bullet"/>
      <w:lvlText w:val=""/>
      <w:lvlJc w:val="left"/>
      <w:pPr>
        <w:ind w:left="1800" w:hanging="360"/>
      </w:pPr>
      <w:rPr>
        <w:rFonts w:ascii="Wingdings" w:hAnsi="Wingdings" w:hint="default"/>
      </w:rPr>
    </w:lvl>
    <w:lvl w:ilvl="3" w:tplc="CB344140" w:tentative="1">
      <w:start w:val="1"/>
      <w:numFmt w:val="bullet"/>
      <w:lvlText w:val=""/>
      <w:lvlJc w:val="left"/>
      <w:pPr>
        <w:ind w:left="2520" w:hanging="360"/>
      </w:pPr>
      <w:rPr>
        <w:rFonts w:ascii="Symbol" w:hAnsi="Symbol" w:hint="default"/>
      </w:rPr>
    </w:lvl>
    <w:lvl w:ilvl="4" w:tplc="8482D00C" w:tentative="1">
      <w:start w:val="1"/>
      <w:numFmt w:val="bullet"/>
      <w:lvlText w:val="o"/>
      <w:lvlJc w:val="left"/>
      <w:pPr>
        <w:ind w:left="3240" w:hanging="360"/>
      </w:pPr>
      <w:rPr>
        <w:rFonts w:ascii="Courier New" w:hAnsi="Courier New" w:cs="Courier New" w:hint="default"/>
      </w:rPr>
    </w:lvl>
    <w:lvl w:ilvl="5" w:tplc="F3D852D8" w:tentative="1">
      <w:start w:val="1"/>
      <w:numFmt w:val="bullet"/>
      <w:lvlText w:val=""/>
      <w:lvlJc w:val="left"/>
      <w:pPr>
        <w:ind w:left="3960" w:hanging="360"/>
      </w:pPr>
      <w:rPr>
        <w:rFonts w:ascii="Wingdings" w:hAnsi="Wingdings" w:hint="default"/>
      </w:rPr>
    </w:lvl>
    <w:lvl w:ilvl="6" w:tplc="7D1C0D2E" w:tentative="1">
      <w:start w:val="1"/>
      <w:numFmt w:val="bullet"/>
      <w:lvlText w:val=""/>
      <w:lvlJc w:val="left"/>
      <w:pPr>
        <w:ind w:left="4680" w:hanging="360"/>
      </w:pPr>
      <w:rPr>
        <w:rFonts w:ascii="Symbol" w:hAnsi="Symbol" w:hint="default"/>
      </w:rPr>
    </w:lvl>
    <w:lvl w:ilvl="7" w:tplc="14FC57B4" w:tentative="1">
      <w:start w:val="1"/>
      <w:numFmt w:val="bullet"/>
      <w:lvlText w:val="o"/>
      <w:lvlJc w:val="left"/>
      <w:pPr>
        <w:ind w:left="5400" w:hanging="360"/>
      </w:pPr>
      <w:rPr>
        <w:rFonts w:ascii="Courier New" w:hAnsi="Courier New" w:cs="Courier New" w:hint="default"/>
      </w:rPr>
    </w:lvl>
    <w:lvl w:ilvl="8" w:tplc="1908A668" w:tentative="1">
      <w:start w:val="1"/>
      <w:numFmt w:val="bullet"/>
      <w:lvlText w:val=""/>
      <w:lvlJc w:val="left"/>
      <w:pPr>
        <w:ind w:left="6120" w:hanging="360"/>
      </w:pPr>
      <w:rPr>
        <w:rFonts w:ascii="Wingdings" w:hAnsi="Wingdings" w:hint="default"/>
      </w:rPr>
    </w:lvl>
  </w:abstractNum>
  <w:abstractNum w:abstractNumId="7" w15:restartNumberingAfterBreak="0">
    <w:nsid w:val="752E3330"/>
    <w:multiLevelType w:val="hybridMultilevel"/>
    <w:tmpl w:val="C80AD07A"/>
    <w:lvl w:ilvl="0" w:tplc="29B0AB6A">
      <w:start w:val="1"/>
      <w:numFmt w:val="bullet"/>
      <w:lvlText w:val=""/>
      <w:lvlJc w:val="left"/>
      <w:pPr>
        <w:ind w:left="360" w:hanging="360"/>
      </w:pPr>
      <w:rPr>
        <w:rFonts w:ascii="Symbol" w:hAnsi="Symbol" w:hint="default"/>
      </w:rPr>
    </w:lvl>
    <w:lvl w:ilvl="1" w:tplc="B7A83D98" w:tentative="1">
      <w:start w:val="1"/>
      <w:numFmt w:val="bullet"/>
      <w:lvlText w:val="o"/>
      <w:lvlJc w:val="left"/>
      <w:pPr>
        <w:ind w:left="1080" w:hanging="360"/>
      </w:pPr>
      <w:rPr>
        <w:rFonts w:ascii="Courier New" w:hAnsi="Courier New" w:cs="Courier New" w:hint="default"/>
      </w:rPr>
    </w:lvl>
    <w:lvl w:ilvl="2" w:tplc="452C0DA8" w:tentative="1">
      <w:start w:val="1"/>
      <w:numFmt w:val="bullet"/>
      <w:lvlText w:val=""/>
      <w:lvlJc w:val="left"/>
      <w:pPr>
        <w:ind w:left="1800" w:hanging="360"/>
      </w:pPr>
      <w:rPr>
        <w:rFonts w:ascii="Wingdings" w:hAnsi="Wingdings" w:hint="default"/>
      </w:rPr>
    </w:lvl>
    <w:lvl w:ilvl="3" w:tplc="37BA4710" w:tentative="1">
      <w:start w:val="1"/>
      <w:numFmt w:val="bullet"/>
      <w:lvlText w:val=""/>
      <w:lvlJc w:val="left"/>
      <w:pPr>
        <w:ind w:left="2520" w:hanging="360"/>
      </w:pPr>
      <w:rPr>
        <w:rFonts w:ascii="Symbol" w:hAnsi="Symbol" w:hint="default"/>
      </w:rPr>
    </w:lvl>
    <w:lvl w:ilvl="4" w:tplc="9A9A97C6" w:tentative="1">
      <w:start w:val="1"/>
      <w:numFmt w:val="bullet"/>
      <w:lvlText w:val="o"/>
      <w:lvlJc w:val="left"/>
      <w:pPr>
        <w:ind w:left="3240" w:hanging="360"/>
      </w:pPr>
      <w:rPr>
        <w:rFonts w:ascii="Courier New" w:hAnsi="Courier New" w:cs="Courier New" w:hint="default"/>
      </w:rPr>
    </w:lvl>
    <w:lvl w:ilvl="5" w:tplc="EC2864FC" w:tentative="1">
      <w:start w:val="1"/>
      <w:numFmt w:val="bullet"/>
      <w:lvlText w:val=""/>
      <w:lvlJc w:val="left"/>
      <w:pPr>
        <w:ind w:left="3960" w:hanging="360"/>
      </w:pPr>
      <w:rPr>
        <w:rFonts w:ascii="Wingdings" w:hAnsi="Wingdings" w:hint="default"/>
      </w:rPr>
    </w:lvl>
    <w:lvl w:ilvl="6" w:tplc="8A623790" w:tentative="1">
      <w:start w:val="1"/>
      <w:numFmt w:val="bullet"/>
      <w:lvlText w:val=""/>
      <w:lvlJc w:val="left"/>
      <w:pPr>
        <w:ind w:left="4680" w:hanging="360"/>
      </w:pPr>
      <w:rPr>
        <w:rFonts w:ascii="Symbol" w:hAnsi="Symbol" w:hint="default"/>
      </w:rPr>
    </w:lvl>
    <w:lvl w:ilvl="7" w:tplc="1D883828" w:tentative="1">
      <w:start w:val="1"/>
      <w:numFmt w:val="bullet"/>
      <w:lvlText w:val="o"/>
      <w:lvlJc w:val="left"/>
      <w:pPr>
        <w:ind w:left="5400" w:hanging="360"/>
      </w:pPr>
      <w:rPr>
        <w:rFonts w:ascii="Courier New" w:hAnsi="Courier New" w:cs="Courier New" w:hint="default"/>
      </w:rPr>
    </w:lvl>
    <w:lvl w:ilvl="8" w:tplc="CC46402C" w:tentative="1">
      <w:start w:val="1"/>
      <w:numFmt w:val="bullet"/>
      <w:lvlText w:val=""/>
      <w:lvlJc w:val="left"/>
      <w:pPr>
        <w:ind w:left="6120" w:hanging="360"/>
      </w:pPr>
      <w:rPr>
        <w:rFonts w:ascii="Wingdings" w:hAnsi="Wingdings" w:hint="default"/>
      </w:rPr>
    </w:lvl>
  </w:abstractNum>
  <w:abstractNum w:abstractNumId="8" w15:restartNumberingAfterBreak="0">
    <w:nsid w:val="76846916"/>
    <w:multiLevelType w:val="hybridMultilevel"/>
    <w:tmpl w:val="5DE821AE"/>
    <w:lvl w:ilvl="0" w:tplc="D158C4E4">
      <w:start w:val="1"/>
      <w:numFmt w:val="bullet"/>
      <w:lvlText w:val=""/>
      <w:lvlJc w:val="left"/>
      <w:pPr>
        <w:ind w:left="360" w:hanging="360"/>
      </w:pPr>
      <w:rPr>
        <w:rFonts w:ascii="Symbol" w:hAnsi="Symbol" w:hint="default"/>
      </w:rPr>
    </w:lvl>
    <w:lvl w:ilvl="1" w:tplc="EA48788C" w:tentative="1">
      <w:start w:val="1"/>
      <w:numFmt w:val="bullet"/>
      <w:lvlText w:val="o"/>
      <w:lvlJc w:val="left"/>
      <w:pPr>
        <w:ind w:left="1080" w:hanging="360"/>
      </w:pPr>
      <w:rPr>
        <w:rFonts w:ascii="Courier New" w:hAnsi="Courier New" w:cs="Courier New" w:hint="default"/>
      </w:rPr>
    </w:lvl>
    <w:lvl w:ilvl="2" w:tplc="386E2B7E" w:tentative="1">
      <w:start w:val="1"/>
      <w:numFmt w:val="bullet"/>
      <w:lvlText w:val=""/>
      <w:lvlJc w:val="left"/>
      <w:pPr>
        <w:ind w:left="1800" w:hanging="360"/>
      </w:pPr>
      <w:rPr>
        <w:rFonts w:ascii="Wingdings" w:hAnsi="Wingdings" w:hint="default"/>
      </w:rPr>
    </w:lvl>
    <w:lvl w:ilvl="3" w:tplc="F8D0FDA6" w:tentative="1">
      <w:start w:val="1"/>
      <w:numFmt w:val="bullet"/>
      <w:lvlText w:val=""/>
      <w:lvlJc w:val="left"/>
      <w:pPr>
        <w:ind w:left="2520" w:hanging="360"/>
      </w:pPr>
      <w:rPr>
        <w:rFonts w:ascii="Symbol" w:hAnsi="Symbol" w:hint="default"/>
      </w:rPr>
    </w:lvl>
    <w:lvl w:ilvl="4" w:tplc="71F6690A" w:tentative="1">
      <w:start w:val="1"/>
      <w:numFmt w:val="bullet"/>
      <w:lvlText w:val="o"/>
      <w:lvlJc w:val="left"/>
      <w:pPr>
        <w:ind w:left="3240" w:hanging="360"/>
      </w:pPr>
      <w:rPr>
        <w:rFonts w:ascii="Courier New" w:hAnsi="Courier New" w:cs="Courier New" w:hint="default"/>
      </w:rPr>
    </w:lvl>
    <w:lvl w:ilvl="5" w:tplc="114E1C3E" w:tentative="1">
      <w:start w:val="1"/>
      <w:numFmt w:val="bullet"/>
      <w:lvlText w:val=""/>
      <w:lvlJc w:val="left"/>
      <w:pPr>
        <w:ind w:left="3960" w:hanging="360"/>
      </w:pPr>
      <w:rPr>
        <w:rFonts w:ascii="Wingdings" w:hAnsi="Wingdings" w:hint="default"/>
      </w:rPr>
    </w:lvl>
    <w:lvl w:ilvl="6" w:tplc="D01AEE22" w:tentative="1">
      <w:start w:val="1"/>
      <w:numFmt w:val="bullet"/>
      <w:lvlText w:val=""/>
      <w:lvlJc w:val="left"/>
      <w:pPr>
        <w:ind w:left="4680" w:hanging="360"/>
      </w:pPr>
      <w:rPr>
        <w:rFonts w:ascii="Symbol" w:hAnsi="Symbol" w:hint="default"/>
      </w:rPr>
    </w:lvl>
    <w:lvl w:ilvl="7" w:tplc="23FAA1BE" w:tentative="1">
      <w:start w:val="1"/>
      <w:numFmt w:val="bullet"/>
      <w:lvlText w:val="o"/>
      <w:lvlJc w:val="left"/>
      <w:pPr>
        <w:ind w:left="5400" w:hanging="360"/>
      </w:pPr>
      <w:rPr>
        <w:rFonts w:ascii="Courier New" w:hAnsi="Courier New" w:cs="Courier New" w:hint="default"/>
      </w:rPr>
    </w:lvl>
    <w:lvl w:ilvl="8" w:tplc="80BC4E74" w:tentative="1">
      <w:start w:val="1"/>
      <w:numFmt w:val="bullet"/>
      <w:lvlText w:val=""/>
      <w:lvlJc w:val="left"/>
      <w:pPr>
        <w:ind w:left="6120" w:hanging="360"/>
      </w:pPr>
      <w:rPr>
        <w:rFonts w:ascii="Wingdings" w:hAnsi="Wingdings" w:hint="default"/>
      </w:rPr>
    </w:lvl>
  </w:abstractNum>
  <w:num w:numId="1" w16cid:durableId="989797302">
    <w:abstractNumId w:val="0"/>
  </w:num>
  <w:num w:numId="2" w16cid:durableId="557978301">
    <w:abstractNumId w:val="3"/>
  </w:num>
  <w:num w:numId="3" w16cid:durableId="1931280866">
    <w:abstractNumId w:val="6"/>
  </w:num>
  <w:num w:numId="4" w16cid:durableId="1394543863">
    <w:abstractNumId w:val="1"/>
  </w:num>
  <w:num w:numId="5" w16cid:durableId="308947396">
    <w:abstractNumId w:val="7"/>
  </w:num>
  <w:num w:numId="6" w16cid:durableId="1667705558">
    <w:abstractNumId w:val="8"/>
  </w:num>
  <w:num w:numId="7" w16cid:durableId="1738359048">
    <w:abstractNumId w:val="2"/>
  </w:num>
  <w:num w:numId="8" w16cid:durableId="840001468">
    <w:abstractNumId w:val="5"/>
  </w:num>
  <w:num w:numId="9" w16cid:durableId="562838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0E"/>
    <w:rsid w:val="000420E0"/>
    <w:rsid w:val="00104940"/>
    <w:rsid w:val="001B09CD"/>
    <w:rsid w:val="001B3A33"/>
    <w:rsid w:val="001D2C87"/>
    <w:rsid w:val="001E5351"/>
    <w:rsid w:val="001F3133"/>
    <w:rsid w:val="00207FDE"/>
    <w:rsid w:val="002537DE"/>
    <w:rsid w:val="00291F31"/>
    <w:rsid w:val="002A2A7C"/>
    <w:rsid w:val="00303270"/>
    <w:rsid w:val="003070DD"/>
    <w:rsid w:val="003548D8"/>
    <w:rsid w:val="003A2353"/>
    <w:rsid w:val="003C0DA6"/>
    <w:rsid w:val="0041162A"/>
    <w:rsid w:val="0046519E"/>
    <w:rsid w:val="0047341C"/>
    <w:rsid w:val="004800CE"/>
    <w:rsid w:val="004F2920"/>
    <w:rsid w:val="00522240"/>
    <w:rsid w:val="0052697D"/>
    <w:rsid w:val="0055480E"/>
    <w:rsid w:val="00556307"/>
    <w:rsid w:val="005A792F"/>
    <w:rsid w:val="005F17E8"/>
    <w:rsid w:val="00672E05"/>
    <w:rsid w:val="006E2B6F"/>
    <w:rsid w:val="00710DF7"/>
    <w:rsid w:val="007517D8"/>
    <w:rsid w:val="00757520"/>
    <w:rsid w:val="007A49D8"/>
    <w:rsid w:val="007F1360"/>
    <w:rsid w:val="0086254B"/>
    <w:rsid w:val="00867F96"/>
    <w:rsid w:val="00893E2A"/>
    <w:rsid w:val="008A2E5B"/>
    <w:rsid w:val="008A740E"/>
    <w:rsid w:val="008B6793"/>
    <w:rsid w:val="00931320"/>
    <w:rsid w:val="009952DD"/>
    <w:rsid w:val="009C55E9"/>
    <w:rsid w:val="00A3575E"/>
    <w:rsid w:val="00AC06D4"/>
    <w:rsid w:val="00B432F2"/>
    <w:rsid w:val="00BA726A"/>
    <w:rsid w:val="00BC1BD2"/>
    <w:rsid w:val="00BD4175"/>
    <w:rsid w:val="00C2799A"/>
    <w:rsid w:val="00C36F48"/>
    <w:rsid w:val="00CD4F34"/>
    <w:rsid w:val="00D141CE"/>
    <w:rsid w:val="00DB522B"/>
    <w:rsid w:val="00DC5BAF"/>
    <w:rsid w:val="00DD18A6"/>
    <w:rsid w:val="00E3412F"/>
    <w:rsid w:val="00E639C0"/>
    <w:rsid w:val="00EA7715"/>
    <w:rsid w:val="00EF13D0"/>
    <w:rsid w:val="00EF32A9"/>
    <w:rsid w:val="00F44A6E"/>
    <w:rsid w:val="00F61EDB"/>
    <w:rsid w:val="00F7196C"/>
    <w:rsid w:val="00F835EF"/>
    <w:rsid w:val="00F92AA4"/>
    <w:rsid w:val="00FA621C"/>
    <w:rsid w:val="00FC76EA"/>
    <w:rsid w:val="00FD02F6"/>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856E1"/>
  <w15:docId w15:val="{FA8A0A4A-85C1-430D-9273-E0F53AC4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2"/>
        <w:szCs w:val="22"/>
        <w:lang w:val="en-I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A7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40E"/>
    <w:pPr>
      <w:ind w:left="720"/>
      <w:contextualSpacing/>
    </w:pPr>
  </w:style>
  <w:style w:type="paragraph" w:styleId="NoSpacing">
    <w:name w:val="No Spacing"/>
    <w:uiPriority w:val="1"/>
    <w:qFormat/>
    <w:rsid w:val="008A740E"/>
    <w:pPr>
      <w:spacing w:after="0" w:line="240" w:lineRule="auto"/>
    </w:pPr>
  </w:style>
  <w:style w:type="paragraph" w:styleId="Header">
    <w:name w:val="header"/>
    <w:basedOn w:val="Normal"/>
    <w:link w:val="HeaderChar"/>
    <w:uiPriority w:val="99"/>
    <w:unhideWhenUsed/>
    <w:rsid w:val="00BA72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A726A"/>
  </w:style>
  <w:style w:type="paragraph" w:styleId="Footer">
    <w:name w:val="footer"/>
    <w:basedOn w:val="Normal"/>
    <w:link w:val="FooterChar"/>
    <w:uiPriority w:val="99"/>
    <w:unhideWhenUsed/>
    <w:rsid w:val="00BA72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A726A"/>
  </w:style>
  <w:style w:type="paragraph" w:styleId="BalloonText">
    <w:name w:val="Balloon Text"/>
    <w:basedOn w:val="Normal"/>
    <w:link w:val="BalloonTextChar"/>
    <w:uiPriority w:val="99"/>
    <w:semiHidden/>
    <w:unhideWhenUsed/>
    <w:rsid w:val="00BA7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E8E67-B259-4E12-91F8-127BCD83605B}">
  <ds:schemaRefs>
    <ds:schemaRef ds:uri="http://schemas.openxmlformats.org/officeDocument/2006/bibliography"/>
  </ds:schemaRefs>
</ds:datastoreItem>
</file>

<file path=docMetadata/LabelInfo.xml><?xml version="1.0" encoding="utf-8"?>
<clbl:labelList xmlns:clbl="http://schemas.microsoft.com/office/2020/mipLabelMetadata">
  <clbl:label id="{bafec85b-e817-4277-86cb-66dc7d424280}" enabled="1" method="Standard" siteId="{aab2e961-1f45-4717-9a42-8f87802af9bd}"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AkzoNobel</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AkzoNobel</dc:creator>
  <cp:lastModifiedBy>Behiye Efendi</cp:lastModifiedBy>
  <cp:revision>2</cp:revision>
  <cp:lastPrinted>2018-06-20T14:16:00Z</cp:lastPrinted>
  <dcterms:created xsi:type="dcterms:W3CDTF">2024-01-23T10:46:00Z</dcterms:created>
  <dcterms:modified xsi:type="dcterms:W3CDTF">2024-01-23T10:46:00Z</dcterms:modified>
</cp:coreProperties>
</file>